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F7A1" w14:textId="77777777" w:rsidR="007252A4" w:rsidRPr="00602713" w:rsidRDefault="007252A4" w:rsidP="007252A4">
      <w:pPr>
        <w:spacing w:before="120" w:after="120" w:line="276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602713">
        <w:rPr>
          <w:rFonts w:ascii="Arial" w:eastAsiaTheme="minorEastAsia" w:hAnsi="Arial" w:cs="Arial"/>
          <w:b/>
          <w:sz w:val="20"/>
          <w:szCs w:val="20"/>
        </w:rPr>
        <w:t>ELEKTROONILINE HÄÄL</w:t>
      </w:r>
    </w:p>
    <w:p w14:paraId="22D78048" w14:textId="08A38D94" w:rsidR="007252A4" w:rsidRPr="00602713" w:rsidRDefault="007252A4" w:rsidP="007252A4">
      <w:pPr>
        <w:spacing w:before="120" w:after="120" w:line="276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HAGEN BIKES HOLDING AS</w:t>
      </w:r>
      <w:r w:rsidRPr="00602713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BA096B">
        <w:rPr>
          <w:rFonts w:ascii="Arial" w:eastAsiaTheme="minorEastAsia" w:hAnsi="Arial" w:cs="Arial"/>
          <w:b/>
          <w:sz w:val="20"/>
          <w:szCs w:val="20"/>
          <w:lang w:val="en-150"/>
        </w:rPr>
        <w:t>29</w:t>
      </w:r>
      <w:r>
        <w:rPr>
          <w:rFonts w:ascii="Arial" w:eastAsiaTheme="minorEastAsia" w:hAnsi="Arial" w:cs="Arial"/>
          <w:b/>
          <w:sz w:val="20"/>
          <w:szCs w:val="20"/>
        </w:rPr>
        <w:t>.</w:t>
      </w:r>
      <w:r w:rsidR="00BA096B">
        <w:rPr>
          <w:rFonts w:ascii="Arial" w:eastAsiaTheme="minorEastAsia" w:hAnsi="Arial" w:cs="Arial"/>
          <w:b/>
          <w:sz w:val="20"/>
          <w:szCs w:val="20"/>
          <w:lang w:val="en-150"/>
        </w:rPr>
        <w:t>09</w:t>
      </w:r>
      <w:r>
        <w:rPr>
          <w:rFonts w:ascii="Arial" w:eastAsiaTheme="minorEastAsia" w:hAnsi="Arial" w:cs="Arial"/>
          <w:b/>
          <w:sz w:val="20"/>
          <w:szCs w:val="20"/>
        </w:rPr>
        <w:t xml:space="preserve">.2022 </w:t>
      </w:r>
      <w:r w:rsidR="001E75F4">
        <w:rPr>
          <w:rFonts w:ascii="Arial" w:eastAsiaTheme="minorEastAsia" w:hAnsi="Arial" w:cs="Arial"/>
          <w:b/>
          <w:sz w:val="20"/>
          <w:szCs w:val="20"/>
        </w:rPr>
        <w:t>ERAKORRAL</w:t>
      </w:r>
      <w:r w:rsidRPr="00602713">
        <w:rPr>
          <w:rFonts w:ascii="Arial" w:eastAsiaTheme="minorEastAsia" w:hAnsi="Arial" w:cs="Arial"/>
          <w:b/>
          <w:sz w:val="20"/>
          <w:szCs w:val="20"/>
        </w:rPr>
        <w:t xml:space="preserve">ISE ÜLDKOOSOLEKU </w:t>
      </w:r>
      <w:r>
        <w:rPr>
          <w:rFonts w:ascii="Arial" w:eastAsiaTheme="minorEastAsia" w:hAnsi="Arial" w:cs="Arial"/>
          <w:b/>
          <w:sz w:val="20"/>
          <w:szCs w:val="20"/>
        </w:rPr>
        <w:t xml:space="preserve">PÄEVAKORRAPUNKTI </w:t>
      </w:r>
      <w:r w:rsidRPr="00602713">
        <w:rPr>
          <w:rFonts w:ascii="Arial" w:eastAsiaTheme="minorEastAsia" w:hAnsi="Arial" w:cs="Arial"/>
          <w:b/>
          <w:sz w:val="20"/>
          <w:szCs w:val="20"/>
        </w:rPr>
        <w:t>KOHTA</w:t>
      </w:r>
    </w:p>
    <w:p w14:paraId="406104C0" w14:textId="77777777" w:rsidR="007252A4" w:rsidRPr="00602713" w:rsidRDefault="007252A4" w:rsidP="007252A4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6500153C" w14:textId="77777777" w:rsidR="007252A4" w:rsidRPr="00602713" w:rsidRDefault="007252A4" w:rsidP="007252A4">
      <w:pPr>
        <w:spacing w:before="120" w:after="120" w:line="276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602713">
        <w:rPr>
          <w:rFonts w:ascii="Arial" w:eastAsiaTheme="minorEastAsia" w:hAnsi="Arial" w:cs="Arial"/>
          <w:bCs/>
          <w:sz w:val="20"/>
          <w:szCs w:val="20"/>
        </w:rPr>
        <w:t>Aktsionäri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7252A4" w:rsidRPr="00602713" w14:paraId="607F7A02" w14:textId="77777777" w:rsidTr="00E975AE">
        <w:tc>
          <w:tcPr>
            <w:tcW w:w="3397" w:type="dxa"/>
            <w:shd w:val="clear" w:color="auto" w:fill="D9D9D9" w:themeFill="background1" w:themeFillShade="D9"/>
          </w:tcPr>
          <w:p w14:paraId="4F3B96AE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Nimi:</w:t>
            </w:r>
          </w:p>
        </w:tc>
        <w:tc>
          <w:tcPr>
            <w:tcW w:w="6237" w:type="dxa"/>
          </w:tcPr>
          <w:p w14:paraId="3C108307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A4" w:rsidRPr="00602713" w14:paraId="2DFB2564" w14:textId="77777777" w:rsidTr="00E975AE">
        <w:tc>
          <w:tcPr>
            <w:tcW w:w="3397" w:type="dxa"/>
            <w:shd w:val="clear" w:color="auto" w:fill="D9D9D9" w:themeFill="background1" w:themeFillShade="D9"/>
          </w:tcPr>
          <w:p w14:paraId="15789019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Isikukood/registrikood:</w:t>
            </w:r>
          </w:p>
        </w:tc>
        <w:tc>
          <w:tcPr>
            <w:tcW w:w="6237" w:type="dxa"/>
          </w:tcPr>
          <w:p w14:paraId="4D3CBBBD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A4" w:rsidRPr="00602713" w14:paraId="476A1FDD" w14:textId="77777777" w:rsidTr="00E975AE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16D63E1B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Elukoht/asukoht:</w:t>
            </w:r>
          </w:p>
        </w:tc>
        <w:tc>
          <w:tcPr>
            <w:tcW w:w="6237" w:type="dxa"/>
          </w:tcPr>
          <w:p w14:paraId="34193DF1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A4" w:rsidRPr="00602713" w14:paraId="6FE3CC22" w14:textId="77777777" w:rsidTr="00E975AE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4D554EE8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E-posti aadress:</w:t>
            </w:r>
          </w:p>
        </w:tc>
        <w:tc>
          <w:tcPr>
            <w:tcW w:w="6237" w:type="dxa"/>
          </w:tcPr>
          <w:p w14:paraId="5CC0EA27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A4" w:rsidRPr="00602713" w14:paraId="05E430EF" w14:textId="77777777" w:rsidTr="00E975AE">
        <w:tc>
          <w:tcPr>
            <w:tcW w:w="3397" w:type="dxa"/>
            <w:shd w:val="clear" w:color="auto" w:fill="D9D9D9" w:themeFill="background1" w:themeFillShade="D9"/>
          </w:tcPr>
          <w:p w14:paraId="111B18C2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Esindaja:</w:t>
            </w:r>
          </w:p>
        </w:tc>
        <w:tc>
          <w:tcPr>
            <w:tcW w:w="6237" w:type="dxa"/>
          </w:tcPr>
          <w:p w14:paraId="57918D3D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A4" w:rsidRPr="00602713" w14:paraId="0874EE2E" w14:textId="77777777" w:rsidTr="00E975AE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1E35F726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Esindusõiguse alus:</w:t>
            </w:r>
          </w:p>
        </w:tc>
        <w:tc>
          <w:tcPr>
            <w:tcW w:w="6237" w:type="dxa"/>
          </w:tcPr>
          <w:p w14:paraId="17573ABC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A4" w:rsidRPr="00602713" w14:paraId="4D3B9ABC" w14:textId="77777777" w:rsidTr="00E975AE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08E210D0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Aktsionäri hääled (aktsiate arv):</w:t>
            </w:r>
          </w:p>
        </w:tc>
        <w:tc>
          <w:tcPr>
            <w:tcW w:w="6237" w:type="dxa"/>
          </w:tcPr>
          <w:p w14:paraId="63ABB495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A4" w:rsidRPr="00602713" w14:paraId="53A97D2B" w14:textId="77777777" w:rsidTr="00E975AE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02ABF9A3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Hääle andmise kuupäev:</w:t>
            </w:r>
          </w:p>
        </w:tc>
        <w:tc>
          <w:tcPr>
            <w:tcW w:w="6237" w:type="dxa"/>
          </w:tcPr>
          <w:p w14:paraId="1A94A5CE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3C758" w14:textId="77777777" w:rsidR="007252A4" w:rsidRPr="00602713" w:rsidRDefault="007252A4" w:rsidP="007252A4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02713">
        <w:rPr>
          <w:rFonts w:ascii="Arial" w:eastAsiaTheme="minorEastAsia" w:hAnsi="Arial" w:cs="Arial"/>
          <w:bCs/>
          <w:sz w:val="20"/>
          <w:szCs w:val="20"/>
        </w:rPr>
        <w:t>Hääletan järgmiste otsuse eelnõude osas alljärgnevalt: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791"/>
        <w:gridCol w:w="3872"/>
      </w:tblGrid>
      <w:tr w:rsidR="007252A4" w:rsidRPr="00602713" w14:paraId="088CE501" w14:textId="77777777" w:rsidTr="00E975AE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657343F2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sz w:val="20"/>
                <w:szCs w:val="20"/>
              </w:rPr>
              <w:t xml:space="preserve">Päevakorrapunkt ja sellele vastav otsuse eelnõu </w:t>
            </w:r>
          </w:p>
        </w:tc>
        <w:tc>
          <w:tcPr>
            <w:tcW w:w="3872" w:type="dxa"/>
          </w:tcPr>
          <w:p w14:paraId="120297F9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13">
              <w:rPr>
                <w:rFonts w:ascii="Arial" w:hAnsi="Arial" w:cs="Arial"/>
                <w:bCs/>
                <w:sz w:val="20"/>
                <w:szCs w:val="20"/>
              </w:rPr>
              <w:t>Hääl</w:t>
            </w:r>
            <w:r w:rsidRPr="006027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2713">
              <w:rPr>
                <w:rFonts w:ascii="Arial" w:hAnsi="Arial" w:cs="Arial"/>
                <w:sz w:val="20"/>
                <w:szCs w:val="20"/>
              </w:rPr>
              <w:t>(</w:t>
            </w:r>
            <w:r w:rsidRPr="00602713">
              <w:rPr>
                <w:rFonts w:ascii="Arial" w:hAnsi="Arial" w:cs="Arial"/>
                <w:i/>
                <w:sz w:val="20"/>
                <w:szCs w:val="20"/>
              </w:rPr>
              <w:t>“Poolt” tähistab poolthäält ning “Vastu” tähistab vastuhäält. Kustutada mittekohalduv hääl</w:t>
            </w:r>
            <w:r w:rsidRPr="006027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252A4" w:rsidRPr="00602713" w14:paraId="594DE78F" w14:textId="77777777" w:rsidTr="00E975AE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203A1E06" w14:textId="6BC18B1B" w:rsidR="007252A4" w:rsidRPr="00430ED9" w:rsidRDefault="00716F4A" w:rsidP="00430ED9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150"/>
              </w:rPr>
              <w:t xml:space="preserve">Audiitori </w:t>
            </w:r>
            <w:r w:rsidR="00D11505">
              <w:rPr>
                <w:rFonts w:ascii="Arial" w:hAnsi="Arial" w:cs="Arial"/>
                <w:b/>
                <w:sz w:val="20"/>
                <w:szCs w:val="20"/>
                <w:lang w:val="en-150"/>
              </w:rPr>
              <w:t>valimine</w:t>
            </w:r>
          </w:p>
          <w:p w14:paraId="709E8AAB" w14:textId="77777777" w:rsidR="007252A4" w:rsidRPr="001E75F4" w:rsidRDefault="007252A4" w:rsidP="00E975AE">
            <w:pPr>
              <w:spacing w:before="20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4">
              <w:rPr>
                <w:rFonts w:ascii="Arial" w:hAnsi="Arial" w:cs="Arial"/>
                <w:sz w:val="20"/>
                <w:szCs w:val="20"/>
              </w:rPr>
              <w:t>Juhatuse otsuse eelnõu esimese päevakorrapunkti kohta:</w:t>
            </w:r>
          </w:p>
          <w:p w14:paraId="0D3AAEB2" w14:textId="7826742B" w:rsidR="007252A4" w:rsidRPr="006130EF" w:rsidRDefault="007252A4" w:rsidP="00E975AE">
            <w:pPr>
              <w:spacing w:before="20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30EF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6130EF">
              <w:rPr>
                <w:rFonts w:ascii="Arial" w:hAnsi="Arial" w:cs="Arial"/>
                <w:i/>
                <w:iCs/>
                <w:sz w:val="20"/>
                <w:szCs w:val="20"/>
              </w:rPr>
              <w:t>Valida 2022. ja 2023. aasta majandusaastaks Hagen Bikes Holding ASi audiitoriks senine audiitor Audit &amp; Consult OÜ ning maksta audiitorile tasu vastavalt audiitoriga sõlmitavale lepingule.</w:t>
            </w:r>
            <w:r w:rsidR="002947E6" w:rsidRPr="002947E6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3872" w:type="dxa"/>
          </w:tcPr>
          <w:p w14:paraId="1F4C9DC9" w14:textId="77777777" w:rsidR="007252A4" w:rsidRPr="00602713" w:rsidRDefault="007252A4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13">
              <w:rPr>
                <w:rFonts w:ascii="Arial" w:hAnsi="Arial" w:cs="Arial"/>
                <w:sz w:val="20"/>
                <w:szCs w:val="20"/>
              </w:rPr>
              <w:t>[Poolt / Vastu]</w:t>
            </w:r>
          </w:p>
        </w:tc>
      </w:tr>
      <w:tr w:rsidR="00430ED9" w:rsidRPr="00602713" w14:paraId="3C318C26" w14:textId="77777777" w:rsidTr="00E975AE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246712F7" w14:textId="590738D5" w:rsidR="00430ED9" w:rsidRPr="00430ED9" w:rsidRDefault="00430ED9" w:rsidP="00430ED9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ED9">
              <w:rPr>
                <w:rFonts w:ascii="Arial" w:hAnsi="Arial" w:cs="Arial"/>
                <w:b/>
                <w:sz w:val="20"/>
                <w:szCs w:val="20"/>
              </w:rPr>
              <w:t>12.11.2021 kinnitatud optsiooniprogrammi (optsiooniprogrammi maht: 89 575 aktsiat) puudutava 12.11.2021 Hagen Bikes Holding AS aktsionäri otsuse muutmine</w:t>
            </w:r>
          </w:p>
          <w:p w14:paraId="0EC99D0F" w14:textId="6E708A49" w:rsidR="00B31BF9" w:rsidRDefault="00430ED9" w:rsidP="00430ED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ED9">
              <w:rPr>
                <w:rFonts w:ascii="Arial" w:hAnsi="Arial" w:cs="Arial"/>
                <w:bCs/>
                <w:sz w:val="20"/>
                <w:szCs w:val="20"/>
              </w:rPr>
              <w:t xml:space="preserve">Juhatuse otsuse eelnõu </w:t>
            </w:r>
            <w:r w:rsidR="00B35F04">
              <w:rPr>
                <w:rFonts w:ascii="Arial" w:hAnsi="Arial" w:cs="Arial"/>
                <w:bCs/>
                <w:sz w:val="20"/>
                <w:szCs w:val="20"/>
                <w:lang w:val="en-150"/>
              </w:rPr>
              <w:t>teise</w:t>
            </w:r>
            <w:r w:rsidRPr="00430ED9">
              <w:rPr>
                <w:rFonts w:ascii="Arial" w:hAnsi="Arial" w:cs="Arial"/>
                <w:bCs/>
                <w:sz w:val="20"/>
                <w:szCs w:val="20"/>
              </w:rPr>
              <w:t xml:space="preserve"> päevakorrapunkti kohta:</w:t>
            </w:r>
          </w:p>
          <w:p w14:paraId="571DA0D3" w14:textId="41DE78B5" w:rsidR="00430ED9" w:rsidRPr="00B31BF9" w:rsidRDefault="00430ED9" w:rsidP="00430ED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ED9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430ED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Muuta 12.11.2021 Hagen Bikes Holding AS aktsionäri otsust selliselt, et 12.11.2021 Hagen Bikes Holding AS aktsionäri otsuse punktis 5 märgitud optsioonide realiseerimise hinnaks määratakse 0,1 eurot</w:t>
            </w:r>
            <w:r w:rsidRPr="00430E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430ED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aktsia kohta (senise hinna, 2,64 eurot</w:t>
            </w:r>
            <w:r w:rsidRPr="00430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ED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aktsia kohta, asemel). Muud optsioonprogrammi tingimused jäävad samaks.”</w:t>
            </w:r>
          </w:p>
        </w:tc>
        <w:tc>
          <w:tcPr>
            <w:tcW w:w="3872" w:type="dxa"/>
          </w:tcPr>
          <w:p w14:paraId="26AFAAA0" w14:textId="77777777" w:rsidR="00430ED9" w:rsidRPr="00602713" w:rsidRDefault="00430ED9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0D5" w:rsidRPr="00602713" w14:paraId="72624EAD" w14:textId="77777777" w:rsidTr="00E975AE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112866A2" w14:textId="372C97B9" w:rsidR="00B31BF9" w:rsidRDefault="00B31BF9" w:rsidP="00B31B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Hagen Bikes Holding AS ärinime muutmine </w:t>
            </w:r>
          </w:p>
          <w:p w14:paraId="44C56B93" w14:textId="77777777" w:rsidR="00B31BF9" w:rsidRPr="00B31BF9" w:rsidRDefault="00B31BF9" w:rsidP="00B31BF9">
            <w:pPr>
              <w:pStyle w:val="ListParagraph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125E7D" w14:textId="067BA8CD" w:rsidR="00B31BF9" w:rsidRDefault="00B31BF9" w:rsidP="00B31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Juhatuse otsuse eelnõu</w:t>
            </w:r>
            <w:r w:rsidRPr="003B06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F04">
              <w:rPr>
                <w:rFonts w:ascii="Arial" w:hAnsi="Arial" w:cs="Arial"/>
                <w:sz w:val="20"/>
                <w:szCs w:val="20"/>
                <w:lang w:val="en-150"/>
              </w:rPr>
              <w:t>kolmand</w:t>
            </w:r>
            <w:r w:rsidRPr="003B0688">
              <w:rPr>
                <w:rFonts w:ascii="Arial" w:hAnsi="Arial" w:cs="Arial"/>
                <w:sz w:val="20"/>
                <w:szCs w:val="20"/>
              </w:rPr>
              <w:t>a päevakorrapunkti kohta:</w:t>
            </w:r>
          </w:p>
          <w:p w14:paraId="67515B68" w14:textId="77777777" w:rsidR="00B31BF9" w:rsidRDefault="00B31BF9" w:rsidP="00B31BF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F61224" w14:textId="01990B41" w:rsidR="00B31BF9" w:rsidRPr="003B0688" w:rsidRDefault="00B31BF9" w:rsidP="00B31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BF9">
              <w:rPr>
                <w:rFonts w:ascii="Arial" w:hAnsi="Arial" w:cs="Arial"/>
                <w:i/>
                <w:iCs/>
                <w:sz w:val="20"/>
                <w:szCs w:val="20"/>
              </w:rPr>
              <w:t>“Muuta aktsiaseltsi ärinime selliselt, et uueks ärinimeks saab Hagen Bikes AS.”</w:t>
            </w:r>
            <w:r w:rsidRPr="003B0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DA78F" w14:textId="08855D28" w:rsidR="00CE00D5" w:rsidRPr="00B31BF9" w:rsidRDefault="00CE00D5" w:rsidP="00B31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AB1CF15" w14:textId="77777777" w:rsidR="00CE00D5" w:rsidRPr="00602713" w:rsidRDefault="00CE00D5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F9" w:rsidRPr="00602713" w14:paraId="0EA4B65B" w14:textId="77777777" w:rsidTr="00E975AE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5FF47A01" w14:textId="24136CFA" w:rsidR="00B31BF9" w:rsidRDefault="00B31BF9" w:rsidP="00B31B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Hagen Bikes Holding AS põhikirja muutmine </w:t>
            </w:r>
          </w:p>
          <w:p w14:paraId="184874E9" w14:textId="77777777" w:rsidR="00A31734" w:rsidRPr="000334F2" w:rsidRDefault="00A31734" w:rsidP="00A31734">
            <w:pPr>
              <w:pStyle w:val="ListParagraph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29DEE" w14:textId="5E6CDAEE" w:rsidR="008D07EC" w:rsidRDefault="00B31BF9" w:rsidP="00B31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BF9">
              <w:rPr>
                <w:rFonts w:ascii="Arial" w:hAnsi="Arial" w:cs="Arial"/>
                <w:sz w:val="20"/>
                <w:szCs w:val="20"/>
              </w:rPr>
              <w:t xml:space="preserve">Juhatuse otsuse eelnõu </w:t>
            </w:r>
            <w:r w:rsidR="00B35F04">
              <w:rPr>
                <w:rFonts w:ascii="Arial" w:hAnsi="Arial" w:cs="Arial"/>
                <w:sz w:val="20"/>
                <w:szCs w:val="20"/>
                <w:lang w:val="en-150"/>
              </w:rPr>
              <w:t>neljand</w:t>
            </w:r>
            <w:r w:rsidRPr="00B31BF9">
              <w:rPr>
                <w:rFonts w:ascii="Arial" w:hAnsi="Arial" w:cs="Arial"/>
                <w:sz w:val="20"/>
                <w:szCs w:val="20"/>
              </w:rPr>
              <w:t>a päevakorrapunkti kohta:</w:t>
            </w:r>
          </w:p>
          <w:p w14:paraId="5694588E" w14:textId="77777777" w:rsidR="008D07EC" w:rsidRDefault="008D07EC" w:rsidP="00B31BF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612AAF" w14:textId="77777777" w:rsidR="00B31BF9" w:rsidRDefault="00B31BF9" w:rsidP="00B31BF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BF9">
              <w:rPr>
                <w:rFonts w:ascii="Arial" w:hAnsi="Arial" w:cs="Arial"/>
                <w:i/>
                <w:iCs/>
                <w:sz w:val="20"/>
                <w:szCs w:val="20"/>
              </w:rPr>
              <w:t>“Tulenevalt ärinime muutmisest kinnitada uus põhikiri muudetud ärinimega.”</w:t>
            </w:r>
          </w:p>
          <w:p w14:paraId="05AE0FF9" w14:textId="1416239E" w:rsidR="008D07EC" w:rsidRPr="00B31BF9" w:rsidRDefault="008D07EC" w:rsidP="00B31B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01A76A46" w14:textId="77777777" w:rsidR="00B31BF9" w:rsidRPr="00602713" w:rsidRDefault="00B31BF9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933FD" w14:textId="77777777" w:rsidR="007252A4" w:rsidRPr="00602713" w:rsidRDefault="007252A4" w:rsidP="007252A4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080C3EFD" w14:textId="77777777" w:rsidR="007252A4" w:rsidRPr="00602713" w:rsidRDefault="007252A4" w:rsidP="007252A4">
      <w:pPr>
        <w:spacing w:before="120" w:after="120" w:line="276" w:lineRule="auto"/>
        <w:jc w:val="both"/>
        <w:rPr>
          <w:rFonts w:ascii="Arial" w:eastAsiaTheme="minorEastAsia" w:hAnsi="Arial" w:cs="Arial"/>
          <w:i/>
          <w:iCs/>
          <w:sz w:val="20"/>
          <w:szCs w:val="20"/>
        </w:rPr>
      </w:pPr>
      <w:r w:rsidRPr="00602713">
        <w:rPr>
          <w:rFonts w:ascii="Arial" w:eastAsiaTheme="minorEastAsia" w:hAnsi="Arial" w:cs="Arial"/>
          <w:i/>
          <w:iCs/>
          <w:sz w:val="20"/>
          <w:szCs w:val="20"/>
        </w:rPr>
        <w:t>/allkirjastatud digitaalselt/</w:t>
      </w:r>
    </w:p>
    <w:p w14:paraId="58D92DBA" w14:textId="77777777" w:rsidR="007252A4" w:rsidRPr="00602713" w:rsidRDefault="007252A4" w:rsidP="007252A4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02713">
        <w:rPr>
          <w:rFonts w:ascii="Arial" w:eastAsiaTheme="minorEastAsia" w:hAnsi="Arial" w:cs="Arial"/>
          <w:sz w:val="20"/>
          <w:szCs w:val="20"/>
        </w:rPr>
        <w:t>[</w:t>
      </w:r>
      <w:r w:rsidRPr="00602713">
        <w:rPr>
          <w:rFonts w:ascii="Arial" w:eastAsiaTheme="minorEastAsia" w:hAnsi="Arial" w:cs="Arial"/>
          <w:iCs/>
          <w:sz w:val="20"/>
          <w:szCs w:val="20"/>
        </w:rPr>
        <w:t>Aktsionäri nimi</w:t>
      </w:r>
      <w:r w:rsidRPr="00602713">
        <w:rPr>
          <w:rFonts w:ascii="Arial" w:eastAsiaTheme="minorEastAsia" w:hAnsi="Arial" w:cs="Arial"/>
          <w:sz w:val="20"/>
          <w:szCs w:val="20"/>
        </w:rPr>
        <w:t>]</w:t>
      </w:r>
    </w:p>
    <w:p w14:paraId="1EBC0CCB" w14:textId="77777777" w:rsidR="007252A4" w:rsidRPr="00602713" w:rsidRDefault="007252A4" w:rsidP="007252A4">
      <w:pPr>
        <w:spacing w:before="120" w:after="120" w:line="276" w:lineRule="auto"/>
        <w:rPr>
          <w:rFonts w:ascii="Arial" w:eastAsiaTheme="minorEastAsia" w:hAnsi="Arial" w:cs="Arial"/>
          <w:color w:val="000000" w:themeColor="text1"/>
          <w:sz w:val="20"/>
          <w:szCs w:val="20"/>
          <w:shd w:val="clear" w:color="auto" w:fill="FFFFFF"/>
        </w:rPr>
      </w:pPr>
      <w:r w:rsidRPr="00602713">
        <w:rPr>
          <w:rFonts w:ascii="Arial" w:eastAsiaTheme="minorEastAsia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F438184" w14:textId="77777777" w:rsidR="007252A4" w:rsidRPr="00602713" w:rsidRDefault="007252A4" w:rsidP="007252A4">
      <w:pPr>
        <w:spacing w:before="120" w:after="120" w:line="276" w:lineRule="auto"/>
        <w:jc w:val="both"/>
        <w:rPr>
          <w:rFonts w:eastAsiaTheme="minorEastAsia"/>
          <w:sz w:val="20"/>
          <w:szCs w:val="24"/>
        </w:rPr>
      </w:pPr>
    </w:p>
    <w:p w14:paraId="4BCC8084" w14:textId="77777777" w:rsidR="007252A4" w:rsidRDefault="007252A4" w:rsidP="007252A4"/>
    <w:p w14:paraId="30887739" w14:textId="77777777" w:rsidR="00ED39D3" w:rsidRDefault="00ED39D3"/>
    <w:sectPr w:rsidR="00ED39D3" w:rsidSect="007F1CFB">
      <w:headerReference w:type="default" r:id="rId10"/>
      <w:pgSz w:w="11900" w:h="16840"/>
      <w:pgMar w:top="1418" w:right="1021" w:bottom="1418" w:left="102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3768" w14:textId="77777777" w:rsidR="00A26D36" w:rsidRDefault="008758B7">
      <w:pPr>
        <w:spacing w:after="0" w:line="240" w:lineRule="auto"/>
      </w:pPr>
      <w:r>
        <w:separator/>
      </w:r>
    </w:p>
  </w:endnote>
  <w:endnote w:type="continuationSeparator" w:id="0">
    <w:p w14:paraId="0E267C46" w14:textId="77777777" w:rsidR="00A26D36" w:rsidRDefault="008758B7">
      <w:pPr>
        <w:spacing w:after="0" w:line="240" w:lineRule="auto"/>
      </w:pPr>
      <w:r>
        <w:continuationSeparator/>
      </w:r>
    </w:p>
  </w:endnote>
  <w:endnote w:type="continuationNotice" w:id="1">
    <w:p w14:paraId="48A11578" w14:textId="77777777" w:rsidR="00BA096B" w:rsidRDefault="00BA0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84FD" w14:textId="77777777" w:rsidR="00A26D36" w:rsidRDefault="008758B7">
      <w:pPr>
        <w:spacing w:after="0" w:line="240" w:lineRule="auto"/>
      </w:pPr>
      <w:r>
        <w:separator/>
      </w:r>
    </w:p>
  </w:footnote>
  <w:footnote w:type="continuationSeparator" w:id="0">
    <w:p w14:paraId="7B22A37D" w14:textId="77777777" w:rsidR="00A26D36" w:rsidRDefault="008758B7">
      <w:pPr>
        <w:spacing w:after="0" w:line="240" w:lineRule="auto"/>
      </w:pPr>
      <w:r>
        <w:continuationSeparator/>
      </w:r>
    </w:p>
  </w:footnote>
  <w:footnote w:type="continuationNotice" w:id="1">
    <w:p w14:paraId="1DCEC6BA" w14:textId="77777777" w:rsidR="00BA096B" w:rsidRDefault="00BA09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2071" w14:textId="77777777" w:rsidR="00144024" w:rsidRDefault="00BA096B" w:rsidP="007F1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B62"/>
    <w:multiLevelType w:val="hybridMultilevel"/>
    <w:tmpl w:val="4440B15E"/>
    <w:lvl w:ilvl="0" w:tplc="CF56B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9E5"/>
    <w:multiLevelType w:val="hybridMultilevel"/>
    <w:tmpl w:val="933E54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3A38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471B"/>
    <w:multiLevelType w:val="hybridMultilevel"/>
    <w:tmpl w:val="A9582D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08468">
    <w:abstractNumId w:val="3"/>
  </w:num>
  <w:num w:numId="2" w16cid:durableId="647518327">
    <w:abstractNumId w:val="2"/>
  </w:num>
  <w:num w:numId="3" w16cid:durableId="574628096">
    <w:abstractNumId w:val="4"/>
  </w:num>
  <w:num w:numId="4" w16cid:durableId="1992369877">
    <w:abstractNumId w:val="0"/>
  </w:num>
  <w:num w:numId="5" w16cid:durableId="5520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4"/>
    <w:rsid w:val="001E75F4"/>
    <w:rsid w:val="002947E6"/>
    <w:rsid w:val="00430ED9"/>
    <w:rsid w:val="00611FB6"/>
    <w:rsid w:val="006130EF"/>
    <w:rsid w:val="00716F4A"/>
    <w:rsid w:val="007252A4"/>
    <w:rsid w:val="00780722"/>
    <w:rsid w:val="008758B7"/>
    <w:rsid w:val="008D07EC"/>
    <w:rsid w:val="009B2347"/>
    <w:rsid w:val="00A26D36"/>
    <w:rsid w:val="00A31734"/>
    <w:rsid w:val="00B31BF9"/>
    <w:rsid w:val="00B35F04"/>
    <w:rsid w:val="00BA096B"/>
    <w:rsid w:val="00BC15D1"/>
    <w:rsid w:val="00CE00D5"/>
    <w:rsid w:val="00D11505"/>
    <w:rsid w:val="00EB40B4"/>
    <w:rsid w:val="00E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ABE25"/>
  <w15:chartTrackingRefBased/>
  <w15:docId w15:val="{D31DA2F4-9051-4AE1-A6BB-1141F97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2A4"/>
  </w:style>
  <w:style w:type="table" w:styleId="TableGrid">
    <w:name w:val="Table Grid"/>
    <w:basedOn w:val="TableNormal"/>
    <w:uiPriority w:val="39"/>
    <w:rsid w:val="007252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E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A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C9FAAEE35DE44AE099F06F53C2E07" ma:contentTypeVersion="16" ma:contentTypeDescription="Loo uus dokument" ma:contentTypeScope="" ma:versionID="81bad65840cc8d2c84a71016ffa67890">
  <xsd:schema xmlns:xsd="http://www.w3.org/2001/XMLSchema" xmlns:xs="http://www.w3.org/2001/XMLSchema" xmlns:p="http://schemas.microsoft.com/office/2006/metadata/properties" xmlns:ns2="2f79e807-e17f-4df6-834c-72a9c63882d9" xmlns:ns3="6dc0cc56-17cf-40a5-9cd7-9c4235987e09" targetNamespace="http://schemas.microsoft.com/office/2006/metadata/properties" ma:root="true" ma:fieldsID="239e57056f445680df10f5e4dd4c9c2a" ns2:_="" ns3:_="">
    <xsd:import namespace="2f79e807-e17f-4df6-834c-72a9c63882d9"/>
    <xsd:import namespace="6dc0cc56-17cf-40a5-9cd7-9c4235987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e807-e17f-4df6-834c-72a9c6388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5eb2fa87-03d1-4883-92d5-f6d649eea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cc56-17cf-40a5-9cd7-9c4235987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b6871-ad29-43f5-84cb-90dcc694e99b}" ma:internalName="TaxCatchAll" ma:showField="CatchAllData" ma:web="6dc0cc56-17cf-40a5-9cd7-9c4235987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9e807-e17f-4df6-834c-72a9c63882d9">
      <Terms xmlns="http://schemas.microsoft.com/office/infopath/2007/PartnerControls"/>
    </lcf76f155ced4ddcb4097134ff3c332f>
    <TaxCatchAll xmlns="6dc0cc56-17cf-40a5-9cd7-9c4235987e09" xsi:nil="true"/>
  </documentManagement>
</p:properties>
</file>

<file path=customXml/itemProps1.xml><?xml version="1.0" encoding="utf-8"?>
<ds:datastoreItem xmlns:ds="http://schemas.openxmlformats.org/officeDocument/2006/customXml" ds:itemID="{24A92D57-3F09-4D12-9E25-45A2A0FE8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13C6C-AF8F-409E-9F70-C6C22599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9e807-e17f-4df6-834c-72a9c63882d9"/>
    <ds:schemaRef ds:uri="6dc0cc56-17cf-40a5-9cd7-9c4235987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629E9-1926-4D38-ADA5-A8F4CA49041E}">
  <ds:schemaRefs>
    <ds:schemaRef ds:uri="http://schemas.microsoft.com/office/2006/metadata/properties"/>
    <ds:schemaRef ds:uri="http://schemas.microsoft.com/office/infopath/2007/PartnerControls"/>
    <ds:schemaRef ds:uri="2f79e807-e17f-4df6-834c-72a9c63882d9"/>
    <ds:schemaRef ds:uri="6dc0cc56-17cf-40a5-9cd7-9c4235987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Meree Punab</dc:creator>
  <cp:keywords/>
  <dc:description/>
  <cp:lastModifiedBy>Kaspar Peek</cp:lastModifiedBy>
  <cp:revision>11</cp:revision>
  <cp:lastPrinted>2022-06-06T06:59:00Z</cp:lastPrinted>
  <dcterms:created xsi:type="dcterms:W3CDTF">2022-06-05T14:11:00Z</dcterms:created>
  <dcterms:modified xsi:type="dcterms:W3CDTF">2022-08-31T10:53:00Z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0x010100240C9FAAEE35DE44AE099F06F53C2E07</vt:lpwstr>
  </property>
  <property fmtid="{D5CDD505-2E9C-101B-9397-08002B2CF9AE}" pid="3" name="MediaServiceImageTags">
    <vt:lpwstr/>
  </property>
</Properties>
</file>