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B40B" w14:textId="77777777" w:rsidR="00255AC4" w:rsidRDefault="00255AC4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p w14:paraId="4D572123" w14:textId="229F2092" w:rsidR="0014258B" w:rsidRPr="0014258B" w:rsidRDefault="0014258B" w:rsidP="0014258B">
      <w:pPr>
        <w:pStyle w:val="04aNumer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360"/>
          <w:tab w:val="clear" w:pos="414"/>
        </w:tabs>
        <w:spacing w:before="40" w:after="40" w:line="240" w:lineRule="auto"/>
        <w:ind w:left="0" w:firstLine="0"/>
        <w:jc w:val="center"/>
        <w:rPr>
          <w:rFonts w:ascii="Arial"/>
          <w:b/>
          <w:sz w:val="22"/>
          <w:szCs w:val="22"/>
        </w:rPr>
      </w:pPr>
      <w:r>
        <w:rPr>
          <w:rFonts w:ascii="Arial"/>
          <w:b/>
          <w:sz w:val="22"/>
          <w:highlight w:val="lightGray"/>
        </w:rPr>
        <w:t>DUOMEN</w:t>
      </w:r>
      <w:r>
        <w:rPr>
          <w:rFonts w:ascii="Arial"/>
          <w:b/>
          <w:sz w:val="22"/>
          <w:highlight w:val="lightGray"/>
        </w:rPr>
        <w:t>Ų</w:t>
      </w:r>
      <w:r>
        <w:rPr>
          <w:rFonts w:ascii="Arial"/>
          <w:b/>
          <w:sz w:val="22"/>
          <w:highlight w:val="lightGray"/>
        </w:rPr>
        <w:t xml:space="preserve"> APIE BUVEIN</w:t>
      </w:r>
      <w:r>
        <w:rPr>
          <w:rFonts w:ascii="Arial"/>
          <w:b/>
          <w:sz w:val="22"/>
          <w:highlight w:val="lightGray"/>
        </w:rPr>
        <w:t>Ė</w:t>
      </w:r>
      <w:r>
        <w:rPr>
          <w:rFonts w:ascii="Arial"/>
          <w:b/>
          <w:sz w:val="22"/>
          <w:highlight w:val="lightGray"/>
        </w:rPr>
        <w:t>S VALSTYB</w:t>
      </w:r>
      <w:r>
        <w:rPr>
          <w:rFonts w:ascii="Arial"/>
          <w:b/>
          <w:sz w:val="22"/>
          <w:highlight w:val="lightGray"/>
        </w:rPr>
        <w:t>Ę</w:t>
      </w:r>
      <w:r>
        <w:rPr>
          <w:rFonts w:ascii="Arial"/>
          <w:b/>
          <w:sz w:val="22"/>
          <w:highlight w:val="lightGray"/>
        </w:rPr>
        <w:t xml:space="preserve"> NAR</w:t>
      </w:r>
      <w:r>
        <w:rPr>
          <w:rFonts w:ascii="Arial"/>
          <w:b/>
          <w:sz w:val="22"/>
          <w:highlight w:val="lightGray"/>
        </w:rPr>
        <w:t>Ę</w:t>
      </w:r>
      <w:r>
        <w:rPr>
          <w:rFonts w:ascii="Arial"/>
          <w:b/>
          <w:sz w:val="22"/>
          <w:highlight w:val="lightGray"/>
        </w:rPr>
        <w:t xml:space="preserve"> ATSKLEIDIMO FORMA</w:t>
      </w:r>
    </w:p>
    <w:p w14:paraId="67BB0E3E" w14:textId="77777777" w:rsidR="00046168" w:rsidRDefault="00046168" w:rsidP="00EC64D2">
      <w:pPr>
        <w:pStyle w:val="04aNumeration"/>
        <w:tabs>
          <w:tab w:val="clear" w:pos="360"/>
          <w:tab w:val="clear" w:pos="414"/>
        </w:tabs>
        <w:spacing w:after="24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138" w:type="dxa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"/>
        <w:gridCol w:w="417"/>
        <w:gridCol w:w="375"/>
        <w:gridCol w:w="46"/>
        <w:gridCol w:w="372"/>
        <w:gridCol w:w="6150"/>
        <w:gridCol w:w="1700"/>
      </w:tblGrid>
      <w:tr w:rsidR="00046168" w14:paraId="58C08748" w14:textId="77777777" w:rsidTr="00743945">
        <w:trPr>
          <w:gridBefore w:val="1"/>
          <w:wBefore w:w="78" w:type="dxa"/>
          <w:trHeight w:hRule="exact" w:val="544"/>
        </w:trPr>
        <w:tc>
          <w:tcPr>
            <w:tcW w:w="792" w:type="dxa"/>
            <w:gridSpan w:val="2"/>
            <w:vAlign w:val="center"/>
          </w:tcPr>
          <w:p w14:paraId="3A1A215A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1.*</w:t>
            </w:r>
          </w:p>
        </w:tc>
        <w:tc>
          <w:tcPr>
            <w:tcW w:w="6568" w:type="dxa"/>
            <w:gridSpan w:val="3"/>
            <w:vAlign w:val="center"/>
          </w:tcPr>
          <w:p w14:paraId="177E5197" w14:textId="4FF78B88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Emitento pavadinimas:</w:t>
            </w:r>
            <w:r w:rsidR="0025353F">
              <w:rPr>
                <w:rFonts w:ascii="Arial"/>
              </w:rPr>
              <w:t xml:space="preserve"> Akcinė bendrovė „Novaturas“</w:t>
            </w:r>
          </w:p>
        </w:tc>
        <w:tc>
          <w:tcPr>
            <w:tcW w:w="1700" w:type="dxa"/>
            <w:tcBorders>
              <w:left w:val="nil"/>
            </w:tcBorders>
          </w:tcPr>
          <w:p w14:paraId="640CC3CD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2D1CDC7B" w14:textId="77777777" w:rsidTr="00743945">
        <w:trPr>
          <w:gridBefore w:val="2"/>
          <w:wBefore w:w="495" w:type="dxa"/>
          <w:trHeight w:hRule="exact" w:val="544"/>
        </w:trPr>
        <w:tc>
          <w:tcPr>
            <w:tcW w:w="793" w:type="dxa"/>
            <w:gridSpan w:val="3"/>
            <w:vAlign w:val="center"/>
          </w:tcPr>
          <w:p w14:paraId="6D12C000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1a.</w:t>
            </w:r>
          </w:p>
        </w:tc>
        <w:tc>
          <w:tcPr>
            <w:tcW w:w="6150" w:type="dxa"/>
            <w:vAlign w:val="center"/>
          </w:tcPr>
          <w:p w14:paraId="035CC0F5" w14:textId="2FF929E4" w:rsidR="00046168" w:rsidRDefault="00046168" w:rsidP="00093468">
            <w:pPr>
              <w:pStyle w:val="TableParagraph"/>
              <w:spacing w:after="120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Ankstesnis pavadinimas</w:t>
            </w:r>
            <w:r>
              <w:rPr>
                <w:rStyle w:val="EndnoteReference"/>
                <w:rFonts w:ascii="Arial"/>
                <w:i/>
                <w:color w:val="A6A6A6"/>
                <w:spacing w:val="5"/>
                <w:position w:val="10"/>
              </w:rPr>
              <w:endnoteReference w:id="1"/>
            </w:r>
            <w:r>
              <w:rPr>
                <w:rFonts w:ascii="Arial"/>
                <w:i/>
                <w:color w:val="A6A6A6"/>
                <w:spacing w:val="5"/>
                <w:vertAlign w:val="superscript"/>
              </w:rPr>
              <w:t>:</w:t>
            </w:r>
          </w:p>
        </w:tc>
        <w:tc>
          <w:tcPr>
            <w:tcW w:w="1700" w:type="dxa"/>
            <w:tcBorders>
              <w:left w:val="nil"/>
            </w:tcBorders>
          </w:tcPr>
          <w:p w14:paraId="18631B59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3E45D1DA" w14:textId="77777777" w:rsidTr="00743945">
        <w:trPr>
          <w:gridBefore w:val="1"/>
          <w:wBefore w:w="78" w:type="dxa"/>
          <w:trHeight w:hRule="exact" w:val="544"/>
        </w:trPr>
        <w:tc>
          <w:tcPr>
            <w:tcW w:w="792" w:type="dxa"/>
            <w:gridSpan w:val="2"/>
            <w:vAlign w:val="center"/>
          </w:tcPr>
          <w:p w14:paraId="47432889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2.*</w:t>
            </w:r>
          </w:p>
        </w:tc>
        <w:tc>
          <w:tcPr>
            <w:tcW w:w="6568" w:type="dxa"/>
            <w:gridSpan w:val="3"/>
            <w:vAlign w:val="center"/>
          </w:tcPr>
          <w:p w14:paraId="7676DF0A" w14:textId="753730D3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Registruota buveinė:</w:t>
            </w:r>
            <w:r w:rsidR="0025353F">
              <w:rPr>
                <w:rFonts w:ascii="Arial"/>
              </w:rPr>
              <w:t xml:space="preserve"> </w:t>
            </w:r>
            <w:proofErr w:type="spellStart"/>
            <w:r w:rsidR="0025353F">
              <w:rPr>
                <w:rFonts w:ascii="Arial"/>
              </w:rPr>
              <w:t>A.Mickevičiaus</w:t>
            </w:r>
            <w:proofErr w:type="spellEnd"/>
            <w:r w:rsidR="0025353F">
              <w:rPr>
                <w:rFonts w:ascii="Arial"/>
              </w:rPr>
              <w:t xml:space="preserve"> 27, Kaunas, Lietuva</w:t>
            </w:r>
          </w:p>
        </w:tc>
        <w:tc>
          <w:tcPr>
            <w:tcW w:w="1700" w:type="dxa"/>
          </w:tcPr>
          <w:p w14:paraId="4957899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457D9A12" w14:textId="77777777" w:rsidTr="00743945">
        <w:trPr>
          <w:gridBefore w:val="1"/>
          <w:wBefore w:w="78" w:type="dxa"/>
          <w:trHeight w:hRule="exact" w:val="544"/>
        </w:trPr>
        <w:tc>
          <w:tcPr>
            <w:tcW w:w="792" w:type="dxa"/>
            <w:gridSpan w:val="2"/>
            <w:vAlign w:val="center"/>
          </w:tcPr>
          <w:p w14:paraId="17905EEE" w14:textId="77777777" w:rsidR="00046168" w:rsidRDefault="00046168" w:rsidP="00EC64D2">
            <w:pPr>
              <w:pStyle w:val="TableParagraph"/>
              <w:spacing w:before="120" w:after="120"/>
              <w:ind w:left="5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3.</w:t>
            </w:r>
          </w:p>
        </w:tc>
        <w:tc>
          <w:tcPr>
            <w:tcW w:w="6568" w:type="dxa"/>
            <w:gridSpan w:val="3"/>
            <w:vAlign w:val="center"/>
          </w:tcPr>
          <w:p w14:paraId="189695EC" w14:textId="18ED37C2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LEI</w:t>
            </w:r>
            <w:r>
              <w:rPr>
                <w:rStyle w:val="EndnoteReference"/>
                <w:rFonts w:ascii="Arial"/>
              </w:rPr>
              <w:endnoteReference w:id="2"/>
            </w:r>
            <w:r>
              <w:rPr>
                <w:rFonts w:ascii="Arial"/>
              </w:rPr>
              <w:t>:</w:t>
            </w:r>
            <w:r w:rsidR="0025353F">
              <w:rPr>
                <w:rFonts w:ascii="Arial"/>
              </w:rPr>
              <w:t xml:space="preserve"> </w:t>
            </w:r>
            <w:r w:rsidR="0025353F">
              <w:rPr>
                <w:rFonts w:cs="Arial"/>
                <w:color w:val="000000"/>
                <w:szCs w:val="20"/>
              </w:rPr>
              <w:t>097900BGCW0000042109</w:t>
            </w:r>
          </w:p>
        </w:tc>
        <w:tc>
          <w:tcPr>
            <w:tcW w:w="1700" w:type="dxa"/>
          </w:tcPr>
          <w:p w14:paraId="640240D2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5FB7767" w14:textId="77777777" w:rsidTr="00743945">
        <w:trPr>
          <w:gridBefore w:val="2"/>
          <w:wBefore w:w="495" w:type="dxa"/>
          <w:trHeight w:hRule="exact" w:val="544"/>
        </w:trPr>
        <w:tc>
          <w:tcPr>
            <w:tcW w:w="793" w:type="dxa"/>
            <w:gridSpan w:val="3"/>
            <w:vAlign w:val="center"/>
          </w:tcPr>
          <w:p w14:paraId="6F157E31" w14:textId="77777777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color w:val="A6A6A6"/>
              </w:rPr>
              <w:t>3a.</w:t>
            </w:r>
          </w:p>
        </w:tc>
        <w:tc>
          <w:tcPr>
            <w:tcW w:w="6150" w:type="dxa"/>
            <w:vAlign w:val="center"/>
          </w:tcPr>
          <w:p w14:paraId="269713D1" w14:textId="7AD7FDE2" w:rsidR="00046168" w:rsidRDefault="00046168" w:rsidP="00093468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color w:val="A6A6A6"/>
              </w:rPr>
              <w:t>Nacionalinis įmonės registracijos numeris</w:t>
            </w:r>
            <w:r>
              <w:rPr>
                <w:rStyle w:val="EndnoteReference"/>
                <w:rFonts w:ascii="Arial"/>
                <w:i/>
                <w:color w:val="A6A6A6"/>
              </w:rPr>
              <w:endnoteReference w:id="3"/>
            </w:r>
          </w:p>
        </w:tc>
        <w:tc>
          <w:tcPr>
            <w:tcW w:w="1700" w:type="dxa"/>
          </w:tcPr>
          <w:p w14:paraId="0CDFEFB4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00DAF43F" w14:textId="77777777" w:rsidTr="00743945">
        <w:trPr>
          <w:gridBefore w:val="1"/>
          <w:wBefore w:w="78" w:type="dxa"/>
          <w:trHeight w:hRule="exact" w:val="544"/>
        </w:trPr>
        <w:tc>
          <w:tcPr>
            <w:tcW w:w="792" w:type="dxa"/>
            <w:gridSpan w:val="2"/>
            <w:vAlign w:val="center"/>
          </w:tcPr>
          <w:p w14:paraId="1B2067F0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4.*</w:t>
            </w:r>
          </w:p>
        </w:tc>
        <w:tc>
          <w:tcPr>
            <w:tcW w:w="6568" w:type="dxa"/>
            <w:gridSpan w:val="3"/>
            <w:vAlign w:val="center"/>
          </w:tcPr>
          <w:p w14:paraId="45401A89" w14:textId="48898E4A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Buveinės valstybė narė</w:t>
            </w:r>
            <w:r>
              <w:rPr>
                <w:rStyle w:val="EndnoteReference"/>
                <w:rFonts w:ascii="Arial"/>
              </w:rPr>
              <w:endnoteReference w:id="4"/>
            </w:r>
            <w:r>
              <w:rPr>
                <w:rFonts w:ascii="Arial"/>
              </w:rPr>
              <w:t>:</w:t>
            </w:r>
            <w:r w:rsidR="0025353F">
              <w:rPr>
                <w:rFonts w:ascii="Arial"/>
              </w:rPr>
              <w:t xml:space="preserve"> Lietuva</w:t>
            </w:r>
          </w:p>
        </w:tc>
        <w:tc>
          <w:tcPr>
            <w:tcW w:w="1700" w:type="dxa"/>
          </w:tcPr>
          <w:p w14:paraId="4746C406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7C00BBF8" w14:textId="77777777" w:rsidTr="00743945">
        <w:trPr>
          <w:gridBefore w:val="1"/>
          <w:wBefore w:w="78" w:type="dxa"/>
          <w:trHeight w:hRule="exact" w:val="544"/>
        </w:trPr>
        <w:tc>
          <w:tcPr>
            <w:tcW w:w="792" w:type="dxa"/>
            <w:gridSpan w:val="2"/>
            <w:vAlign w:val="center"/>
          </w:tcPr>
          <w:p w14:paraId="6AD8D519" w14:textId="77777777" w:rsidR="00046168" w:rsidRPr="0014258B" w:rsidRDefault="00046168" w:rsidP="00EC64D2">
            <w:pPr>
              <w:pStyle w:val="TableParagraph"/>
              <w:spacing w:before="120" w:after="120"/>
              <w:ind w:left="5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5.*</w:t>
            </w:r>
          </w:p>
        </w:tc>
        <w:tc>
          <w:tcPr>
            <w:tcW w:w="6568" w:type="dxa"/>
            <w:gridSpan w:val="3"/>
            <w:vAlign w:val="center"/>
          </w:tcPr>
          <w:p w14:paraId="1B74137A" w14:textId="2915CC26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u w:val="single"/>
              </w:rPr>
              <w:t>Priežastis, dėl kurios teikiamas pranešimas</w:t>
            </w:r>
            <w:r>
              <w:rPr>
                <w:rStyle w:val="EndnoteReference"/>
                <w:rFonts w:ascii="Arial"/>
              </w:rPr>
              <w:endnoteReference w:id="5"/>
            </w:r>
            <w:r>
              <w:t>:</w:t>
            </w:r>
          </w:p>
        </w:tc>
        <w:tc>
          <w:tcPr>
            <w:tcW w:w="1700" w:type="dxa"/>
          </w:tcPr>
          <w:p w14:paraId="4F1BE3D8" w14:textId="77777777" w:rsidR="00046168" w:rsidRDefault="00046168" w:rsidP="00EC64D2">
            <w:pPr>
              <w:spacing w:before="120" w:after="120" w:line="240" w:lineRule="auto"/>
            </w:pPr>
          </w:p>
        </w:tc>
      </w:tr>
      <w:tr w:rsidR="00046168" w14:paraId="6B40CE71" w14:textId="77777777" w:rsidTr="00743945">
        <w:trPr>
          <w:gridBefore w:val="1"/>
          <w:wBefore w:w="78" w:type="dxa"/>
          <w:trHeight w:hRule="exact" w:val="797"/>
        </w:trPr>
        <w:tc>
          <w:tcPr>
            <w:tcW w:w="792" w:type="dxa"/>
            <w:gridSpan w:val="2"/>
            <w:tcBorders>
              <w:bottom w:val="single" w:sz="4" w:space="0" w:color="auto"/>
            </w:tcBorders>
          </w:tcPr>
          <w:p w14:paraId="43380584" w14:textId="77777777" w:rsidR="00046168" w:rsidRPr="00EA5158" w:rsidRDefault="00046168" w:rsidP="00EC64D2">
            <w:pPr>
              <w:spacing w:before="120" w:after="120" w:line="240" w:lineRule="auto"/>
              <w:ind w:left="113"/>
              <w:rPr>
                <w:sz w:val="20"/>
              </w:rPr>
            </w:pPr>
          </w:p>
        </w:tc>
        <w:tc>
          <w:tcPr>
            <w:tcW w:w="6568" w:type="dxa"/>
            <w:gridSpan w:val="3"/>
            <w:tcBorders>
              <w:bottom w:val="single" w:sz="4" w:space="0" w:color="auto"/>
            </w:tcBorders>
            <w:vAlign w:val="center"/>
          </w:tcPr>
          <w:p w14:paraId="57386C7F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Akcijų, kuriomis leidžiama prekiauti, emitentas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AA73248" w14:textId="77777777" w:rsidR="00046168" w:rsidRPr="00EA515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straipsnio 1 dalies i punkto i papunktis</w:t>
            </w:r>
          </w:p>
        </w:tc>
      </w:tr>
      <w:tr w:rsidR="00046168" w14:paraId="107E1914" w14:textId="77777777" w:rsidTr="00743945">
        <w:trPr>
          <w:trHeight w:hRule="exact" w:val="744"/>
        </w:trPr>
        <w:tc>
          <w:tcPr>
            <w:tcW w:w="916" w:type="dxa"/>
            <w:gridSpan w:val="4"/>
            <w:vAlign w:val="center"/>
          </w:tcPr>
          <w:p w14:paraId="34E4CB94" w14:textId="77777777" w:rsidR="00046168" w:rsidRDefault="00046168" w:rsidP="00AA40E2">
            <w:pPr>
              <w:pStyle w:val="TableParagraph"/>
              <w:keepNext/>
              <w:spacing w:before="120" w:after="120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6.*</w:t>
            </w:r>
          </w:p>
        </w:tc>
        <w:tc>
          <w:tcPr>
            <w:tcW w:w="8222" w:type="dxa"/>
            <w:gridSpan w:val="3"/>
            <w:vAlign w:val="center"/>
          </w:tcPr>
          <w:p w14:paraId="4862C721" w14:textId="0A7188BC" w:rsidR="00046168" w:rsidRDefault="00046168" w:rsidP="00AA40E2">
            <w:pPr>
              <w:pStyle w:val="TableParagraph"/>
              <w:keepNext/>
              <w:spacing w:before="120" w:after="120" w:line="260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Valstybė (-ės) narė (-ės), kurioje (-iose) leidžiama prekiauti emitento vertybiniais popieriais</w:t>
            </w:r>
            <w:r>
              <w:rPr>
                <w:rStyle w:val="EndnoteReference"/>
                <w:rFonts w:ascii="Arial"/>
              </w:rPr>
              <w:endnoteReference w:id="6"/>
            </w:r>
            <w:r>
              <w:rPr>
                <w:rFonts w:ascii="Arial"/>
              </w:rPr>
              <w:t>:</w:t>
            </w:r>
          </w:p>
        </w:tc>
      </w:tr>
    </w:tbl>
    <w:p w14:paraId="644E5967" w14:textId="77777777" w:rsidR="00046168" w:rsidRDefault="00046168" w:rsidP="00AA40E2">
      <w:pPr>
        <w:pStyle w:val="04aNumeration"/>
        <w:keepNext/>
        <w:tabs>
          <w:tab w:val="clear" w:pos="360"/>
          <w:tab w:val="clear" w:pos="414"/>
        </w:tabs>
        <w:spacing w:after="250"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970"/>
        <w:gridCol w:w="2156"/>
        <w:gridCol w:w="1786"/>
      </w:tblGrid>
      <w:tr w:rsidR="00046168" w:rsidRPr="00EA5158" w14:paraId="05FCC4B6" w14:textId="77777777" w:rsidTr="006839A5">
        <w:trPr>
          <w:trHeight w:hRule="exact" w:val="227"/>
        </w:trPr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F80C9" w14:textId="77777777" w:rsidR="00046168" w:rsidRPr="00EA5158" w:rsidRDefault="00046168" w:rsidP="00AA40E2">
            <w:pPr>
              <w:keepNext/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C4862" w14:textId="77777777" w:rsidR="00046168" w:rsidRPr="00EA5158" w:rsidRDefault="00046168" w:rsidP="00AA40E2">
            <w:pPr>
              <w:pStyle w:val="TableParagraph"/>
              <w:keepNext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Akcijos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19545" w14:textId="0BEAAC14" w:rsidR="00046168" w:rsidRPr="00EA5158" w:rsidRDefault="00046168" w:rsidP="00AA40E2">
            <w:pPr>
              <w:pStyle w:val="TableParagraph"/>
              <w:keepNext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Skolos vertybiniai popieriai &lt; 1000 EUR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783E5A" w14:textId="57578D92" w:rsidR="00046168" w:rsidRPr="00EA5158" w:rsidRDefault="00046168" w:rsidP="00AA40E2">
            <w:pPr>
              <w:pStyle w:val="TableParagraph"/>
              <w:keepNext/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Kiti vertybiniai popieriai</w:t>
            </w:r>
          </w:p>
        </w:tc>
      </w:tr>
      <w:tr w:rsidR="00046168" w:rsidRPr="00EA5158" w14:paraId="04258B58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DBB1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Lietuva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AB8" w14:textId="399A7E5B" w:rsidR="00046168" w:rsidRPr="0014258B" w:rsidRDefault="0025353F" w:rsidP="00743945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7162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7C97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  <w:tr w:rsidR="00046168" w:rsidRPr="00EA5158" w14:paraId="4B78479B" w14:textId="77777777" w:rsidTr="006839A5">
        <w:trPr>
          <w:trHeight w:hRule="exact" w:val="227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BF3E" w14:textId="77777777" w:rsidR="00046168" w:rsidRPr="0014258B" w:rsidRDefault="00046168" w:rsidP="0007299F">
            <w:pPr>
              <w:pStyle w:val="TableParagraph"/>
              <w:spacing w:before="20" w:after="20" w:line="182" w:lineRule="exact"/>
              <w:ind w:left="113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</w:rPr>
              <w:t>Lenkija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710" w14:textId="76EE2AD8" w:rsidR="00046168" w:rsidRPr="0014258B" w:rsidRDefault="0025353F" w:rsidP="00743945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4CFA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D655" w14:textId="77777777" w:rsidR="00046168" w:rsidRPr="0014258B" w:rsidRDefault="00046168" w:rsidP="0007299F">
            <w:pPr>
              <w:spacing w:before="20" w:after="20"/>
              <w:rPr>
                <w:rFonts w:cstheme="minorHAnsi"/>
                <w:sz w:val="18"/>
                <w:szCs w:val="18"/>
              </w:rPr>
            </w:pPr>
          </w:p>
        </w:tc>
      </w:tr>
    </w:tbl>
    <w:p w14:paraId="75689A21" w14:textId="77777777" w:rsidR="00046168" w:rsidRDefault="00046168" w:rsidP="006839A5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92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"/>
        <w:gridCol w:w="423"/>
        <w:gridCol w:w="204"/>
        <w:gridCol w:w="313"/>
        <w:gridCol w:w="7706"/>
        <w:gridCol w:w="313"/>
      </w:tblGrid>
      <w:tr w:rsidR="00046168" w14:paraId="1FEAF978" w14:textId="77777777" w:rsidTr="00370ED8">
        <w:trPr>
          <w:gridBefore w:val="1"/>
          <w:wBefore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73DFE" w14:textId="77777777" w:rsidR="00046168" w:rsidRDefault="00046168" w:rsidP="00EC64D2">
            <w:pPr>
              <w:pStyle w:val="TableParagraph"/>
              <w:ind w:left="2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position w:val="1"/>
              </w:rPr>
              <w:t>6a.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3369" w14:textId="2ED82BB5" w:rsidR="00046168" w:rsidRDefault="00046168" w:rsidP="002E7B62">
            <w:pPr>
              <w:pStyle w:val="TableParagraph"/>
              <w:ind w:left="17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Ankstesnė buveinės valstybė narė (jei yra)</w:t>
            </w:r>
            <w:r>
              <w:rPr>
                <w:rStyle w:val="EndnoteReference"/>
                <w:rFonts w:ascii="Arial"/>
              </w:rPr>
              <w:endnoteReference w:id="7"/>
            </w:r>
            <w:r>
              <w:rPr>
                <w:rFonts w:ascii="Arial"/>
              </w:rPr>
              <w:t>:</w:t>
            </w:r>
          </w:p>
        </w:tc>
      </w:tr>
      <w:tr w:rsidR="00046168" w14:paraId="33E0B76A" w14:textId="77777777" w:rsidTr="00370ED8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5BE06" w14:textId="77777777" w:rsidR="00046168" w:rsidRDefault="00046168" w:rsidP="00581921">
            <w:pPr>
              <w:pStyle w:val="TableParagraph"/>
              <w:spacing w:line="258" w:lineRule="exact"/>
              <w:ind w:left="200"/>
              <w:rPr>
                <w:rFonts w:ascii="Arial"/>
                <w:b/>
                <w:position w:val="1"/>
              </w:rPr>
            </w:pP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7B828" w14:textId="77777777" w:rsidR="00046168" w:rsidRDefault="00046168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</w:p>
        </w:tc>
      </w:tr>
      <w:tr w:rsidR="0007299F" w14:paraId="6FB6335A" w14:textId="77777777" w:rsidTr="00370ED8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C966F" w14:textId="60DC164A" w:rsidR="0007299F" w:rsidRPr="0007299F" w:rsidRDefault="0007299F" w:rsidP="00EC64D2">
            <w:pPr>
              <w:pStyle w:val="TableParagraph"/>
              <w:spacing w:before="120" w:after="120"/>
              <w:ind w:left="113"/>
              <w:rPr>
                <w:rFonts w:ascii="Arial"/>
                <w:b/>
                <w:position w:val="1"/>
              </w:rPr>
            </w:pPr>
            <w:r>
              <w:rPr>
                <w:rFonts w:ascii="Arial"/>
                <w:b/>
                <w:w w:val="95"/>
              </w:rPr>
              <w:t>7.</w:t>
            </w:r>
          </w:p>
        </w:tc>
        <w:tc>
          <w:tcPr>
            <w:tcW w:w="80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3EBB4" w14:textId="17DEE440" w:rsidR="0007299F" w:rsidRDefault="0007299F" w:rsidP="002E7B62">
            <w:pPr>
              <w:pStyle w:val="TableParagraph"/>
              <w:spacing w:before="120" w:after="120"/>
              <w:ind w:left="107"/>
              <w:rPr>
                <w:rFonts w:ascii="Arial"/>
              </w:rPr>
            </w:pPr>
            <w:r>
              <w:rPr>
                <w:rFonts w:ascii="Arial"/>
              </w:rPr>
              <w:t>Nacionalinės kompetentingos institucijos, kurioms reikalaujama pateikti šią formą</w:t>
            </w:r>
            <w:r>
              <w:rPr>
                <w:rStyle w:val="EndnoteReference"/>
                <w:rFonts w:ascii="Arial"/>
              </w:rPr>
              <w:endnoteReference w:id="8"/>
            </w:r>
            <w:r>
              <w:rPr>
                <w:rFonts w:ascii="Arial"/>
              </w:rPr>
              <w:t>:</w:t>
            </w:r>
          </w:p>
        </w:tc>
      </w:tr>
      <w:tr w:rsidR="0007299F" w14:paraId="2CEA2104" w14:textId="77777777" w:rsidTr="00370ED8">
        <w:trPr>
          <w:gridAfter w:val="1"/>
          <w:wAfter w:w="313" w:type="dxa"/>
          <w:trHeight w:val="340"/>
        </w:trPr>
        <w:tc>
          <w:tcPr>
            <w:tcW w:w="940" w:type="dxa"/>
            <w:gridSpan w:val="3"/>
            <w:tcBorders>
              <w:top w:val="nil"/>
              <w:left w:val="nil"/>
              <w:bottom w:val="nil"/>
            </w:tcBorders>
          </w:tcPr>
          <w:p w14:paraId="1BFA41CE" w14:textId="77777777" w:rsidR="0007299F" w:rsidRPr="0007299F" w:rsidRDefault="0007299F" w:rsidP="0007299F">
            <w:pPr>
              <w:pStyle w:val="TableParagraph"/>
              <w:spacing w:line="258" w:lineRule="exact"/>
              <w:ind w:left="113"/>
              <w:rPr>
                <w:rFonts w:ascii="Arial"/>
                <w:b/>
                <w:w w:val="95"/>
              </w:rPr>
            </w:pPr>
          </w:p>
        </w:tc>
        <w:tc>
          <w:tcPr>
            <w:tcW w:w="8019" w:type="dxa"/>
            <w:gridSpan w:val="2"/>
          </w:tcPr>
          <w:p w14:paraId="6ABB4244" w14:textId="5E634FE3" w:rsidR="0007299F" w:rsidRDefault="0025353F" w:rsidP="00581921">
            <w:pPr>
              <w:pStyle w:val="TableParagraph"/>
              <w:spacing w:line="256" w:lineRule="exact"/>
              <w:ind w:left="107"/>
              <w:rPr>
                <w:rFonts w:ascii="Arial"/>
              </w:rPr>
            </w:pPr>
            <w:r>
              <w:rPr>
                <w:rFonts w:ascii="Arial"/>
              </w:rPr>
              <w:t>Lietuvos Bankas</w:t>
            </w:r>
            <w:r w:rsidR="00743945">
              <w:rPr>
                <w:rFonts w:ascii="Arial"/>
              </w:rPr>
              <w:t xml:space="preserve">, </w:t>
            </w:r>
            <w:proofErr w:type="spellStart"/>
            <w:r w:rsidR="00743945">
              <w:rPr>
                <w:rFonts w:ascii="Arial"/>
              </w:rPr>
              <w:t>Komisja</w:t>
            </w:r>
            <w:proofErr w:type="spellEnd"/>
            <w:r w:rsidR="00743945">
              <w:rPr>
                <w:rFonts w:ascii="Arial"/>
              </w:rPr>
              <w:t xml:space="preserve"> </w:t>
            </w:r>
            <w:proofErr w:type="spellStart"/>
            <w:r w:rsidR="00743945">
              <w:rPr>
                <w:rFonts w:ascii="Arial"/>
              </w:rPr>
              <w:t>Nadzoru</w:t>
            </w:r>
            <w:proofErr w:type="spellEnd"/>
            <w:r w:rsidR="00743945">
              <w:rPr>
                <w:rFonts w:ascii="Arial"/>
              </w:rPr>
              <w:t xml:space="preserve"> </w:t>
            </w:r>
            <w:proofErr w:type="spellStart"/>
            <w:r w:rsidR="00743945">
              <w:rPr>
                <w:rFonts w:ascii="Arial"/>
              </w:rPr>
              <w:t>Finansowego</w:t>
            </w:r>
            <w:bookmarkStart w:id="0" w:name="_GoBack"/>
            <w:bookmarkEnd w:id="0"/>
            <w:proofErr w:type="spellEnd"/>
          </w:p>
        </w:tc>
      </w:tr>
      <w:tr w:rsidR="00046168" w14:paraId="1C424FC5" w14:textId="77777777" w:rsidTr="00370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vAlign w:val="center"/>
          </w:tcPr>
          <w:p w14:paraId="2F4BBF4C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8*.</w:t>
            </w:r>
          </w:p>
        </w:tc>
        <w:tc>
          <w:tcPr>
            <w:tcW w:w="8223" w:type="dxa"/>
            <w:gridSpan w:val="3"/>
            <w:vAlign w:val="center"/>
          </w:tcPr>
          <w:p w14:paraId="07F6A5C6" w14:textId="39252726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Pranešimo data:</w:t>
            </w:r>
            <w:r w:rsidR="0025353F">
              <w:rPr>
                <w:rFonts w:ascii="Arial"/>
              </w:rPr>
              <w:t xml:space="preserve"> 2018-10-</w:t>
            </w:r>
            <w:r w:rsidR="00B160C1">
              <w:rPr>
                <w:rFonts w:ascii="Arial"/>
              </w:rPr>
              <w:t>10</w:t>
            </w:r>
          </w:p>
        </w:tc>
      </w:tr>
      <w:tr w:rsidR="00EC64D2" w14:paraId="7BF269BA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74191" w14:textId="77777777" w:rsidR="00EC64D2" w:rsidRDefault="00EC64D2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B2FB7" w14:textId="77777777" w:rsidR="00EC64D2" w:rsidRDefault="00EC64D2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183AC19B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963F1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4E8" w14:textId="08E8E106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 metų laikotarpio pradžios data</w:t>
            </w:r>
            <w:r>
              <w:rPr>
                <w:rStyle w:val="EndnoteReference"/>
                <w:rFonts w:ascii="Arial"/>
              </w:rPr>
              <w:endnoteReference w:id="9"/>
            </w:r>
            <w:r>
              <w:rPr>
                <w:rFonts w:ascii="Arial"/>
              </w:rPr>
              <w:t>:</w:t>
            </w:r>
            <w:r w:rsidR="00743945">
              <w:rPr>
                <w:rFonts w:ascii="Arial"/>
              </w:rPr>
              <w:t xml:space="preserve"> 2018-03-21</w:t>
            </w:r>
          </w:p>
        </w:tc>
      </w:tr>
      <w:tr w:rsidR="00046168" w14:paraId="5C36E54E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CEFB4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493CD" w14:textId="77777777" w:rsidR="00046168" w:rsidRDefault="00046168" w:rsidP="00EC64D2">
            <w:pPr>
              <w:pStyle w:val="TableParagraph"/>
              <w:ind w:left="113"/>
              <w:rPr>
                <w:rFonts w:ascii="Arial"/>
              </w:rPr>
            </w:pPr>
          </w:p>
        </w:tc>
      </w:tr>
      <w:tr w:rsidR="00046168" w14:paraId="66398A3D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444DD" w14:textId="77777777" w:rsidR="00046168" w:rsidRDefault="00046168" w:rsidP="00EC64D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10.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2A24F" w14:textId="62A6BAFF" w:rsidR="00046168" w:rsidRDefault="00046168" w:rsidP="002E7B62">
            <w:pPr>
              <w:pStyle w:val="TableParagraph"/>
              <w:spacing w:before="120" w:after="120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Papildoma informacija</w:t>
            </w:r>
            <w:r>
              <w:rPr>
                <w:rStyle w:val="EndnoteReference"/>
                <w:rFonts w:ascii="Arial"/>
              </w:rPr>
              <w:endnoteReference w:id="10"/>
            </w:r>
            <w:r>
              <w:rPr>
                <w:rFonts w:ascii="Arial"/>
              </w:rPr>
              <w:t>:</w:t>
            </w:r>
          </w:p>
        </w:tc>
      </w:tr>
      <w:tr w:rsidR="00046168" w14:paraId="04ABA0F0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7AFE5" w14:textId="77777777" w:rsidR="00046168" w:rsidRDefault="00046168" w:rsidP="00EC64D2">
            <w:pPr>
              <w:pStyle w:val="TableParagraph"/>
              <w:ind w:left="113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33D628" w14:textId="77777777" w:rsidR="00046168" w:rsidRDefault="00046168" w:rsidP="00EC64D2">
            <w:pPr>
              <w:pStyle w:val="TableParagraph"/>
              <w:ind w:left="230"/>
              <w:rPr>
                <w:rFonts w:ascii="Arial"/>
              </w:rPr>
            </w:pPr>
          </w:p>
        </w:tc>
      </w:tr>
      <w:tr w:rsidR="00046168" w14:paraId="1359619B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51FE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11.*</w:t>
            </w: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13420" w14:textId="77777777" w:rsidR="00046168" w:rsidRPr="00046168" w:rsidRDefault="00046168" w:rsidP="006839A5">
            <w:pPr>
              <w:pStyle w:val="TableParagraph"/>
              <w:spacing w:before="120"/>
              <w:ind w:left="113"/>
              <w:rPr>
                <w:rFonts w:ascii="Arial"/>
              </w:rPr>
            </w:pPr>
            <w:r>
              <w:rPr>
                <w:rFonts w:ascii="Arial"/>
              </w:rPr>
              <w:t>Kontaktiniai duomenys</w:t>
            </w:r>
          </w:p>
        </w:tc>
      </w:tr>
      <w:tr w:rsidR="00046168" w14:paraId="30D0370E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230B4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34879" w14:textId="17836731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Emitento adresas:</w:t>
            </w:r>
            <w:r w:rsidR="0025353F">
              <w:rPr>
                <w:rFonts w:ascii="Arial"/>
              </w:rPr>
              <w:t xml:space="preserve"> </w:t>
            </w:r>
            <w:proofErr w:type="spellStart"/>
            <w:r w:rsidR="0025353F">
              <w:rPr>
                <w:rFonts w:ascii="Arial"/>
              </w:rPr>
              <w:t>A.Mickevičiaus</w:t>
            </w:r>
            <w:proofErr w:type="spellEnd"/>
            <w:r w:rsidR="0025353F">
              <w:rPr>
                <w:rFonts w:ascii="Arial"/>
              </w:rPr>
              <w:t xml:space="preserve"> 27, Kaunas, Lietuva</w:t>
            </w:r>
          </w:p>
        </w:tc>
      </w:tr>
      <w:tr w:rsidR="0007299F" w14:paraId="5FA0D213" w14:textId="43FA0B14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CD98B" w14:textId="77777777" w:rsidR="0007299F" w:rsidRPr="00046168" w:rsidRDefault="0007299F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7CAB1" w14:textId="76FA45E7" w:rsidR="0007299F" w:rsidRDefault="0007299F" w:rsidP="00FB3DF8">
            <w:pPr>
              <w:widowControl w:val="0"/>
              <w:spacing w:after="0" w:line="240" w:lineRule="auto"/>
              <w:ind w:left="113"/>
              <w:jc w:val="left"/>
            </w:pPr>
            <w:r>
              <w:rPr>
                <w:rFonts w:ascii="Arial"/>
              </w:rPr>
              <w:t xml:space="preserve">Už šį pranešimą atsakingas emitento atstovas: </w:t>
            </w:r>
            <w:r w:rsidR="0025353F">
              <w:rPr>
                <w:rFonts w:ascii="Arial"/>
              </w:rPr>
              <w:t>Finansų direktorius Tomas Staškūnas</w:t>
            </w:r>
          </w:p>
        </w:tc>
      </w:tr>
      <w:tr w:rsidR="00046168" w14:paraId="02CBAA62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813D2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0D2EDD" w14:textId="0E6E84E8" w:rsidR="00046168" w:rsidRPr="0025353F" w:rsidRDefault="00046168" w:rsidP="00FB3DF8">
            <w:pPr>
              <w:pStyle w:val="TableParagraph"/>
              <w:ind w:left="113"/>
              <w:rPr>
                <w:rFonts w:ascii="Arial"/>
                <w:lang w:val="en-US"/>
              </w:rPr>
            </w:pPr>
            <w:r>
              <w:rPr>
                <w:rFonts w:ascii="Arial"/>
              </w:rPr>
              <w:t>E. pašto adresas:</w:t>
            </w:r>
            <w:r w:rsidR="0025353F">
              <w:rPr>
                <w:rFonts w:ascii="Arial"/>
              </w:rPr>
              <w:t xml:space="preserve"> </w:t>
            </w:r>
            <w:hyperlink r:id="rId12" w:history="1">
              <w:r w:rsidR="0025353F" w:rsidRPr="00CC5FDC">
                <w:rPr>
                  <w:rStyle w:val="Hyperlink"/>
                  <w:rFonts w:ascii="Arial"/>
                </w:rPr>
                <w:t>tomas.staskunas</w:t>
              </w:r>
              <w:r w:rsidR="0025353F" w:rsidRPr="00CC5FDC">
                <w:rPr>
                  <w:rStyle w:val="Hyperlink"/>
                  <w:rFonts w:ascii="Arial"/>
                  <w:lang w:val="en-US"/>
                </w:rPr>
                <w:t>@novaturas.lt</w:t>
              </w:r>
            </w:hyperlink>
          </w:p>
        </w:tc>
      </w:tr>
      <w:tr w:rsidR="00046168" w14:paraId="63A90F17" w14:textId="77777777" w:rsidTr="00370ED8">
        <w:trPr>
          <w:gridAfter w:val="1"/>
          <w:wAfter w:w="313" w:type="dxa"/>
          <w:trHeight w:val="340"/>
        </w:trPr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419C3" w14:textId="77777777" w:rsidR="00046168" w:rsidRPr="00046168" w:rsidRDefault="00046168" w:rsidP="00FB3DF8">
            <w:pPr>
              <w:pStyle w:val="TableParagraph"/>
              <w:ind w:left="200"/>
              <w:rPr>
                <w:rFonts w:ascii="Arial"/>
                <w:b/>
              </w:rPr>
            </w:pPr>
          </w:p>
        </w:tc>
        <w:tc>
          <w:tcPr>
            <w:tcW w:w="8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D3577" w14:textId="68E825FA" w:rsidR="00046168" w:rsidRPr="00046168" w:rsidRDefault="00046168" w:rsidP="00FB3DF8">
            <w:pPr>
              <w:pStyle w:val="TableParagraph"/>
              <w:ind w:left="113"/>
              <w:rPr>
                <w:rFonts w:ascii="Arial"/>
              </w:rPr>
            </w:pPr>
            <w:r>
              <w:rPr>
                <w:rFonts w:ascii="Arial"/>
              </w:rPr>
              <w:t>Telefonas:</w:t>
            </w:r>
            <w:r w:rsidR="0025353F">
              <w:rPr>
                <w:rFonts w:ascii="Arial"/>
              </w:rPr>
              <w:t xml:space="preserve"> +37068710426</w:t>
            </w:r>
          </w:p>
        </w:tc>
      </w:tr>
    </w:tbl>
    <w:p w14:paraId="271EDEDE" w14:textId="1D2ABF20" w:rsidR="008C0338" w:rsidRDefault="008C0338">
      <w:pPr>
        <w:spacing w:after="120" w:line="264" w:lineRule="auto"/>
        <w:jc w:val="left"/>
        <w:rPr>
          <w:rFonts w:ascii="Arial"/>
          <w:b/>
        </w:rPr>
      </w:pPr>
    </w:p>
    <w:p w14:paraId="2BA5948F" w14:textId="5E45641F" w:rsidR="00046168" w:rsidRDefault="00046168" w:rsidP="0007299F">
      <w:pPr>
        <w:spacing w:before="120" w:after="240"/>
        <w:rPr>
          <w:rFonts w:ascii="Arial"/>
          <w:b/>
        </w:rPr>
      </w:pPr>
      <w:r>
        <w:rPr>
          <w:rFonts w:ascii="Arial"/>
          <w:b/>
        </w:rPr>
        <w:t>Informacija apie pateikimo procedūras: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7366"/>
      </w:tblGrid>
      <w:tr w:rsidR="00A46C51" w:rsidRPr="0007299F" w14:paraId="5791CA0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5FD7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Austrija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B197" w14:textId="4699BFF3" w:rsidR="00A46C51" w:rsidRPr="0007299F" w:rsidRDefault="00A46C51" w:rsidP="0007299F">
            <w:pPr>
              <w:pStyle w:val="TableParagraph"/>
              <w:ind w:left="113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e. paštu </w:t>
            </w:r>
            <w:hyperlink r:id="rId13">
              <w:r>
                <w:rPr>
                  <w:rStyle w:val="Hyperlink"/>
                  <w:rFonts w:ascii="Arial"/>
                  <w:color w:val="0070C0"/>
                  <w:sz w:val="18"/>
                </w:rPr>
                <w:t>marktaufsicht@fma.gv.at</w:t>
              </w:r>
            </w:hyperlink>
            <w:r>
              <w:rPr>
                <w:rFonts w:ascii="Arial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126B097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E55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Belgija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E85D" w14:textId="3DB7BC5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14">
              <w:r>
                <w:rPr>
                  <w:rStyle w:val="Hyperlink"/>
                  <w:sz w:val="18"/>
                </w:rPr>
                <w:t>trp.fin@fsma.be</w:t>
              </w:r>
            </w:hyperlink>
          </w:p>
        </w:tc>
      </w:tr>
      <w:tr w:rsidR="00A46C51" w:rsidRPr="0007299F" w14:paraId="776B6D9F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A6E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Bulgarija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D6D6B" w14:textId="33A90DF8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36E9AFDA" w14:textId="77777777" w:rsidTr="00AA40E2">
        <w:trPr>
          <w:trHeight w:hRule="exact" w:val="5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5F1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Kroatija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497A" w14:textId="7B30225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per nacionalinį oficialiai nustatytą mechanizmą:  SRPI; arba pašto adresu Miramarska 24b, 10000 Zagreb, Kroatija</w:t>
            </w:r>
          </w:p>
        </w:tc>
      </w:tr>
      <w:tr w:rsidR="00A46C51" w:rsidRPr="0007299F" w14:paraId="24B4DEEC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129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Kipras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0C61" w14:textId="6A7B176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15">
              <w:r>
                <w:rPr>
                  <w:rStyle w:val="Hyperlink"/>
                  <w:rFonts w:ascii="Arial" w:hAnsi="Arial"/>
                  <w:sz w:val="18"/>
                </w:rPr>
                <w:t>info@cysec.gov.cy</w:t>
              </w:r>
            </w:hyperlink>
            <w:r>
              <w:rPr>
                <w:sz w:val="18"/>
              </w:rPr>
              <w:t xml:space="preserve"> (Emitentų departamentui)</w:t>
            </w:r>
          </w:p>
        </w:tc>
      </w:tr>
      <w:tr w:rsidR="00A46C51" w:rsidRPr="0007299F" w14:paraId="1E4AE5DA" w14:textId="77777777" w:rsidTr="0007299F">
        <w:trPr>
          <w:trHeight w:hRule="exact" w:val="639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DC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Čekija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BD2B" w14:textId="66820D6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per nacionalinį oficialiai nustatytą mechanizmą: </w:t>
            </w:r>
            <w:hyperlink r:id="rId16">
              <w:r>
                <w:rPr>
                  <w:rStyle w:val="Hyperlink"/>
                  <w:sz w:val="18"/>
                </w:rPr>
                <w:t>http://www.cnb.cz/en/supervision_financial_market/information_published_issuers/index.html</w:t>
              </w:r>
            </w:hyperlink>
          </w:p>
        </w:tc>
      </w:tr>
      <w:tr w:rsidR="00A46C51" w:rsidRPr="0007299F" w14:paraId="7EC11A5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09DC2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F2D8" w14:textId="78FD09AC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eastAsiaTheme="minorHAnsi"/>
                <w:sz w:val="18"/>
              </w:rPr>
              <w:t>Interneto svetainėje</w:t>
            </w:r>
            <w:r>
              <w:rPr>
                <w:sz w:val="18"/>
              </w:rPr>
              <w:t xml:space="preserve"> </w:t>
            </w:r>
            <w:hyperlink r:id="rId17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http://oasm.dfsa.dk/</w:t>
              </w:r>
            </w:hyperlink>
            <w:r>
              <w:rPr>
                <w:rFonts w:ascii="Arial" w:eastAsiaTheme="minorHAnsi"/>
                <w:color w:val="0070C0"/>
                <w:sz w:val="18"/>
              </w:rPr>
              <w:t xml:space="preserve"> </w:t>
            </w:r>
          </w:p>
        </w:tc>
      </w:tr>
      <w:tr w:rsidR="00A46C51" w:rsidRPr="0007299F" w14:paraId="504469A6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501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Estija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F77D" w14:textId="3CE70839" w:rsidR="00A46C51" w:rsidRPr="00FD2E0D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e. paštu </w:t>
            </w:r>
            <w:hyperlink r:id="rId18">
              <w:r>
                <w:rPr>
                  <w:rStyle w:val="Hyperlink"/>
                  <w:rFonts w:ascii="Arial" w:hAnsi="Arial"/>
                  <w:sz w:val="18"/>
                </w:rPr>
                <w:t>info@fi.ee</w:t>
              </w:r>
            </w:hyperlink>
          </w:p>
        </w:tc>
      </w:tr>
      <w:tr w:rsidR="00A46C51" w:rsidRPr="0007299F" w14:paraId="19FF254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ED3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Suomija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D585" w14:textId="77715B06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19">
              <w:r>
                <w:rPr>
                  <w:rStyle w:val="Hyperlink"/>
                  <w:sz w:val="18"/>
                </w:rPr>
                <w:t>kirjaamo@finanssivalvonta.fi</w:t>
              </w:r>
            </w:hyperlink>
          </w:p>
        </w:tc>
      </w:tr>
      <w:tr w:rsidR="00A46C51" w:rsidRPr="0007299F" w14:paraId="50C7FEE9" w14:textId="77777777" w:rsidTr="0007299F">
        <w:trPr>
          <w:trHeight w:hRule="exact" w:val="48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3BE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Prancūzija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E2F7" w14:textId="6A6AFF1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per </w:t>
            </w:r>
            <w:hyperlink r:id="rId20">
              <w:r>
                <w:rPr>
                  <w:rStyle w:val="Hyperlink"/>
                  <w:sz w:val="18"/>
                </w:rPr>
                <w:t>https://onde.amf-nce.org/RemiseInformationEmetteur/Client/PTRemiseInformationEmetteur.aspx</w:t>
              </w:r>
            </w:hyperlink>
          </w:p>
        </w:tc>
      </w:tr>
      <w:tr w:rsidR="00A46C51" w:rsidRPr="0007299F" w14:paraId="4C0BD55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210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Vokietija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41CB" w14:textId="4E5E6F44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r>
              <w:rPr>
                <w:color w:val="0070C0"/>
                <w:sz w:val="18"/>
                <w:u w:val="single"/>
              </w:rPr>
              <w:t>p26@bafin.de</w:t>
            </w:r>
          </w:p>
        </w:tc>
      </w:tr>
      <w:tr w:rsidR="00A46C51" w:rsidRPr="0007299F" w14:paraId="1D4C64A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D0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Graikija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FC01" w14:textId="702E227E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21">
              <w:r>
                <w:rPr>
                  <w:rStyle w:val="Hyperlink"/>
                  <w:rFonts w:ascii="Arial" w:hAnsi="Arial"/>
                  <w:sz w:val="18"/>
                </w:rPr>
                <w:t>transparency@cmc.gov.gr</w:t>
              </w:r>
            </w:hyperlink>
          </w:p>
        </w:tc>
      </w:tr>
      <w:tr w:rsidR="00A46C51" w:rsidRPr="0007299F" w14:paraId="67AB2D8E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BCD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Vengrija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F70" w14:textId="2F665B4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22">
              <w:r>
                <w:rPr>
                  <w:rStyle w:val="Hyperlink"/>
                  <w:sz w:val="18"/>
                </w:rPr>
                <w:t>surveillance@mnb.hu</w:t>
              </w:r>
            </w:hyperlink>
          </w:p>
        </w:tc>
      </w:tr>
      <w:tr w:rsidR="00A46C51" w:rsidRPr="0007299F" w14:paraId="266EA7C6" w14:textId="77777777" w:rsidTr="0007299F">
        <w:trPr>
          <w:trHeight w:hRule="exact" w:val="25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7E5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Islandija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DF28B" w14:textId="04BDA96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 xml:space="preserve">per nacionalinį oficialiai nustatytą mechanizmą: </w:t>
            </w:r>
            <w:hyperlink r:id="rId23">
              <w:r>
                <w:rPr>
                  <w:rStyle w:val="Hyperlink"/>
                  <w:rFonts w:ascii="Arial" w:hAnsi="Arial"/>
                  <w:sz w:val="18"/>
                </w:rPr>
                <w:t>www.oam.is</w:t>
              </w:r>
            </w:hyperlink>
          </w:p>
        </w:tc>
      </w:tr>
      <w:tr w:rsidR="00A46C51" w:rsidRPr="0007299F" w14:paraId="3BA3EF20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1245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Airija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DBE0" w14:textId="0841C8A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e. paštu</w:t>
            </w:r>
            <w:r>
              <w:rPr>
                <w:color w:val="44546A" w:themeColor="text2"/>
                <w:sz w:val="18"/>
              </w:rPr>
              <w:t xml:space="preserve"> </w:t>
            </w:r>
            <w:hyperlink r:id="rId24">
              <w:r>
                <w:rPr>
                  <w:rStyle w:val="Hyperlink"/>
                  <w:color w:val="0070C0"/>
                  <w:sz w:val="18"/>
                </w:rPr>
                <w:t>regulateddisclosures@centralbank.ie</w:t>
              </w:r>
            </w:hyperlink>
            <w:r>
              <w:rPr>
                <w:color w:val="0070C0"/>
                <w:sz w:val="18"/>
              </w:rPr>
              <w:t xml:space="preserve">  </w:t>
            </w:r>
          </w:p>
        </w:tc>
      </w:tr>
      <w:tr w:rsidR="00A46C51" w:rsidRPr="0007299F" w14:paraId="0312B8A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74C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Italija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653D" w14:textId="4B2E70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e. paštu </w:t>
            </w:r>
            <w:hyperlink r:id="rId25">
              <w:r>
                <w:rPr>
                  <w:rStyle w:val="Hyperlink"/>
                  <w:rFonts w:asciiTheme="majorHAnsi" w:hAnsiTheme="majorHAnsi" w:cstheme="majorHAnsi"/>
                  <w:sz w:val="18"/>
                </w:rPr>
                <w:t>HMSdisclosureform@consob.it</w:t>
              </w:r>
            </w:hyperlink>
            <w:r>
              <w:rPr>
                <w:rFonts w:asciiTheme="majorHAnsi" w:hAnsiTheme="majorHAnsi" w:cstheme="majorHAnsi"/>
                <w:sz w:val="18"/>
                <w:u w:val="single"/>
              </w:rPr>
              <w:t xml:space="preserve"> </w:t>
            </w:r>
          </w:p>
        </w:tc>
      </w:tr>
      <w:tr w:rsidR="00A46C51" w:rsidRPr="0007299F" w14:paraId="64B727C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3FE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Latvija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4FC6" w14:textId="25FCD08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26" w:history="1">
              <w:r>
                <w:rPr>
                  <w:rStyle w:val="Hyperlink"/>
                  <w:rFonts w:ascii="Arial" w:hAnsi="Arial"/>
                  <w:sz w:val="18"/>
                </w:rPr>
                <w:t>fktk@fktk.lv</w:t>
              </w:r>
            </w:hyperlink>
            <w:r>
              <w:rPr>
                <w:sz w:val="18"/>
              </w:rPr>
              <w:t xml:space="preserve"> arba pašto adresu Kungu iela 1, Riga, Latvija, LV-1050</w:t>
            </w:r>
          </w:p>
        </w:tc>
      </w:tr>
      <w:tr w:rsidR="00A46C51" w:rsidRPr="0007299F" w14:paraId="054B9721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CF5F9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Lichtenšteinas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29A7" w14:textId="112A5CD5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color w:val="2F5496" w:themeColor="accent5" w:themeShade="BF"/>
                <w:sz w:val="18"/>
                <w:szCs w:val="18"/>
              </w:rPr>
            </w:pPr>
          </w:p>
        </w:tc>
      </w:tr>
      <w:tr w:rsidR="00A46C51" w:rsidRPr="0007299F" w14:paraId="09FF1A6D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8DF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Lietuva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B9A1" w14:textId="00CE252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e. paštu</w:t>
            </w:r>
            <w:r>
              <w:rPr>
                <w:color w:val="0070C0"/>
                <w:sz w:val="18"/>
              </w:rPr>
              <w:t xml:space="preserve"> </w:t>
            </w:r>
            <w:hyperlink r:id="rId27">
              <w:r>
                <w:rPr>
                  <w:rStyle w:val="Hyperlink"/>
                  <w:color w:val="0070C0"/>
                  <w:sz w:val="18"/>
                </w:rPr>
                <w:t>transparency@lb.lt</w:t>
              </w:r>
            </w:hyperlink>
          </w:p>
        </w:tc>
      </w:tr>
      <w:tr w:rsidR="00A46C51" w:rsidRPr="0007299F" w14:paraId="3F335FAB" w14:textId="77777777" w:rsidTr="0007299F">
        <w:trPr>
          <w:trHeight w:hRule="exact" w:val="34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7F4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Liuksemburgas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5255" w14:textId="2D2F3C2B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e. paštu </w:t>
            </w:r>
            <w:hyperlink r:id="rId28">
              <w:r>
                <w:rPr>
                  <w:rFonts w:ascii="Arial"/>
                  <w:color w:val="0070C0"/>
                  <w:sz w:val="18"/>
                  <w:u w:val="single" w:color="0000FF"/>
                </w:rPr>
                <w:t>transparency@cssf.lu</w:t>
              </w:r>
            </w:hyperlink>
          </w:p>
        </w:tc>
      </w:tr>
      <w:tr w:rsidR="00A46C51" w:rsidRPr="0007299F" w14:paraId="5F397C5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0654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Мalta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AE0" w14:textId="0823F78B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1D246F94" w14:textId="77777777" w:rsidTr="0007299F">
        <w:trPr>
          <w:trHeight w:hRule="exact" w:val="30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85C0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Nyderlandai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780D" w14:textId="2D5AE11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29">
              <w:r>
                <w:rPr>
                  <w:rStyle w:val="Hyperlink"/>
                  <w:sz w:val="18"/>
                </w:rPr>
                <w:t>HMS_Registration@afm.nl</w:t>
              </w:r>
            </w:hyperlink>
          </w:p>
        </w:tc>
      </w:tr>
      <w:tr w:rsidR="00A46C51" w:rsidRPr="0007299F" w14:paraId="5DF5C03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46F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Norvegija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49FDD" w14:textId="6DA62C3D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</w:p>
        </w:tc>
      </w:tr>
      <w:tr w:rsidR="00A46C51" w:rsidRPr="0007299F" w14:paraId="41D03103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038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Lenkija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3991" w14:textId="2835EFD3" w:rsidR="00A46C51" w:rsidRPr="0007299F" w:rsidRDefault="00A46C51" w:rsidP="006E412D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30">
              <w:r>
                <w:rPr>
                  <w:rStyle w:val="Hyperlink"/>
                  <w:rFonts w:ascii="Arial" w:hAnsi="Arial"/>
                  <w:sz w:val="18"/>
                </w:rPr>
                <w:t>dno@knf.gov.pl</w:t>
              </w:r>
            </w:hyperlink>
            <w:r>
              <w:rPr>
                <w:rStyle w:val="Hyperlink"/>
                <w:color w:val="0070C0"/>
                <w:sz w:val="18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18"/>
                <w:u w:val="none"/>
              </w:rPr>
              <w:t xml:space="preserve">arba per </w:t>
            </w:r>
            <w:r>
              <w:rPr>
                <w:sz w:val="18"/>
              </w:rPr>
              <w:t xml:space="preserve"> ESPI sistemą</w:t>
            </w:r>
          </w:p>
        </w:tc>
      </w:tr>
      <w:tr w:rsidR="00A46C51" w:rsidRPr="0007299F" w14:paraId="69FF5905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28EA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Portugalija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F7744" w14:textId="322F70F9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e. paštu </w:t>
            </w:r>
            <w:r>
              <w:rPr>
                <w:rStyle w:val="Hyperlink"/>
                <w:rFonts w:ascii="Arial" w:hAnsi="Arial"/>
                <w:sz w:val="18"/>
              </w:rPr>
              <w:t>transparency@cmvm.pt</w:t>
            </w:r>
          </w:p>
        </w:tc>
      </w:tr>
      <w:tr w:rsidR="00A46C51" w:rsidRPr="0007299F" w14:paraId="0590A40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158C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Rumunija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196" w14:textId="67F8AFC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t>e. paštu</w:t>
            </w:r>
            <w:r>
              <w:rPr>
                <w:sz w:val="18"/>
              </w:rPr>
              <w:t xml:space="preserve"> </w:t>
            </w:r>
            <w:hyperlink r:id="rId31">
              <w:r>
                <w:rPr>
                  <w:rStyle w:val="Hyperlink"/>
                  <w:rFonts w:ascii="Arial" w:hAnsi="Arial"/>
                  <w:sz w:val="18"/>
                </w:rPr>
                <w:t>transparency@asfromania.ro</w:t>
              </w:r>
            </w:hyperlink>
          </w:p>
        </w:tc>
      </w:tr>
      <w:tr w:rsidR="00A46C51" w:rsidRPr="0007299F" w14:paraId="548BEAFA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1BE1F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Slovakija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5E5E" w14:textId="0253CF9F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>per nacionalinį oficialiai nustatytą mechanizmą:</w:t>
            </w:r>
            <w:r>
              <w:rPr>
                <w:rFonts w:ascii="Arial" w:hAnsi="Arial"/>
                <w:sz w:val="18"/>
              </w:rPr>
              <w:t xml:space="preserve"> </w:t>
            </w:r>
            <w:hyperlink r:id="rId32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https://ceri.nbs.sk/</w:t>
              </w:r>
            </w:hyperlink>
          </w:p>
        </w:tc>
      </w:tr>
      <w:tr w:rsidR="00A46C51" w:rsidRPr="0007299F" w14:paraId="04827D28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6D1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Slovėnija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2C47" w14:textId="0A1F0FA7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e. paštu </w:t>
            </w:r>
            <w:hyperlink r:id="rId33">
              <w:r>
                <w:rPr>
                  <w:rStyle w:val="Hyperlink"/>
                  <w:rFonts w:ascii="Arial" w:hAnsi="Arial"/>
                  <w:color w:val="0070C0"/>
                  <w:sz w:val="18"/>
                </w:rPr>
                <w:t>info@atvp.si</w:t>
              </w:r>
            </w:hyperlink>
          </w:p>
        </w:tc>
      </w:tr>
      <w:tr w:rsidR="00A46C51" w:rsidRPr="0007299F" w14:paraId="4F48E54B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82773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Ispanija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17EE" w14:textId="25B89502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internetiniame registre </w:t>
            </w:r>
            <w:hyperlink r:id="rId34">
              <w:r>
                <w:rPr>
                  <w:rStyle w:val="Hyperlink"/>
                  <w:rFonts w:ascii="Arial"/>
                  <w:color w:val="0070C0"/>
                  <w:sz w:val="18"/>
                </w:rPr>
                <w:t>https://sede.cnmv.gob.es/sedecnmv/SedeElectronica.aspx?lang=en</w:t>
              </w:r>
            </w:hyperlink>
          </w:p>
        </w:tc>
      </w:tr>
      <w:tr w:rsidR="00A46C51" w:rsidRPr="0007299F" w14:paraId="015DD054" w14:textId="77777777" w:rsidTr="0007299F">
        <w:trPr>
          <w:trHeight w:hRule="exact" w:val="28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544D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Švedija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D095" w14:textId="6E8A393A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35">
              <w:r>
                <w:rPr>
                  <w:rStyle w:val="Hyperlink"/>
                  <w:rFonts w:ascii="Arial" w:eastAsiaTheme="minorHAnsi"/>
                  <w:color w:val="0070C0"/>
                  <w:sz w:val="18"/>
                </w:rPr>
                <w:t>borsbolag@fi.se</w:t>
              </w:r>
            </w:hyperlink>
          </w:p>
        </w:tc>
      </w:tr>
      <w:tr w:rsidR="00A46C51" w:rsidRPr="0007299F" w14:paraId="74DC7E9F" w14:textId="77777777" w:rsidTr="0007299F">
        <w:trPr>
          <w:trHeight w:hRule="exact" w:val="314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E516" w14:textId="77777777" w:rsidR="00A46C51" w:rsidRPr="0007299F" w:rsidRDefault="00A46C51" w:rsidP="0007299F">
            <w:pPr>
              <w:pStyle w:val="TableParagraph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Jungtinė Karalystė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3CF" w14:textId="089DD463" w:rsidR="00A46C51" w:rsidRPr="0007299F" w:rsidRDefault="00A46C51" w:rsidP="0007299F">
            <w:pPr>
              <w:spacing w:after="0" w:line="240" w:lineRule="auto"/>
              <w:ind w:left="113"/>
              <w:jc w:val="left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e. paštu </w:t>
            </w:r>
            <w:hyperlink r:id="rId36">
              <w:r>
                <w:rPr>
                  <w:rStyle w:val="Hyperlink"/>
                  <w:sz w:val="18"/>
                </w:rPr>
                <w:t>tdhomestate@fca.org.uk</w:t>
              </w:r>
            </w:hyperlink>
            <w:r>
              <w:rPr>
                <w:sz w:val="18"/>
              </w:rPr>
              <w:t xml:space="preserve"> </w:t>
            </w:r>
          </w:p>
        </w:tc>
      </w:tr>
    </w:tbl>
    <w:p w14:paraId="51F2F665" w14:textId="77777777" w:rsidR="00046168" w:rsidRDefault="00046168" w:rsidP="002E7B62">
      <w:pPr>
        <w:pStyle w:val="04aNumeration"/>
        <w:tabs>
          <w:tab w:val="clear" w:pos="360"/>
          <w:tab w:val="clear" w:pos="414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</w:p>
    <w:sectPr w:rsidR="00046168" w:rsidSect="00743945">
      <w:headerReference w:type="default" r:id="rId37"/>
      <w:footerReference w:type="default" r:id="rId38"/>
      <w:headerReference w:type="first" r:id="rId39"/>
      <w:pgSz w:w="11906" w:h="16838"/>
      <w:pgMar w:top="1417" w:right="1417" w:bottom="568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DBDE" w14:textId="77777777" w:rsidR="00247034" w:rsidRDefault="00247034" w:rsidP="007E7997">
      <w:pPr>
        <w:spacing w:line="240" w:lineRule="auto"/>
      </w:pPr>
      <w:r>
        <w:separator/>
      </w:r>
    </w:p>
  </w:endnote>
  <w:endnote w:type="continuationSeparator" w:id="0">
    <w:p w14:paraId="264A6010" w14:textId="387D79E9" w:rsidR="00247034" w:rsidRPr="00093468" w:rsidRDefault="00247034" w:rsidP="00093468">
      <w:pPr>
        <w:pStyle w:val="Footer"/>
      </w:pPr>
    </w:p>
  </w:endnote>
  <w:endnote w:id="1">
    <w:p w14:paraId="086929C1" w14:textId="243C3DE1" w:rsidR="006E412D" w:rsidRPr="002E7B62" w:rsidRDefault="002E7B62" w:rsidP="00093468">
      <w:pPr>
        <w:pStyle w:val="EndnoteText"/>
        <w:spacing w:after="120"/>
      </w:pPr>
      <w:r>
        <w:rPr>
          <w:rFonts w:ascii="Arial" w:hAnsi="Arial"/>
          <w:i/>
          <w:sz w:val="18"/>
        </w:rPr>
        <w:t>Pastabos.</w:t>
      </w:r>
    </w:p>
    <w:p w14:paraId="760F3AB1" w14:textId="3748986C" w:rsidR="006E412D" w:rsidRPr="00AA40E2" w:rsidRDefault="006E412D">
      <w:pPr>
        <w:pStyle w:val="EndnoteText"/>
      </w:pPr>
      <w:r>
        <w:rPr>
          <w:rStyle w:val="EndnoteReference"/>
          <w:i/>
        </w:rPr>
        <w:endnoteRef/>
      </w:r>
      <w:r>
        <w:rPr>
          <w:vertAlign w:val="superscript"/>
        </w:rPr>
        <w:t xml:space="preserve"> </w:t>
      </w:r>
      <w:r>
        <w:rPr>
          <w:rFonts w:ascii="Arial" w:hAnsi="Arial"/>
          <w:i/>
          <w:sz w:val="18"/>
        </w:rPr>
        <w:t>Jeigu nuo tada, kai duomenys atskleisti paskutinį kartą, įmonės pavadinimas pasikeitė, nurodykite ankstesnį emitento įmonės pavadinimą. Jeigu duomenys atskleidžiami pirmą kartą, informacijos apie ankstesnio pavadinimo pasikeitimą teikti nereikia.</w:t>
      </w:r>
    </w:p>
  </w:endnote>
  <w:endnote w:id="2">
    <w:p w14:paraId="05E41760" w14:textId="5C0141DD" w:rsidR="006E412D" w:rsidRPr="00AA40E2" w:rsidRDefault="006E412D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Juridinio asmens identifikatorius (angl. </w:t>
      </w:r>
      <w:proofErr w:type="spellStart"/>
      <w:r>
        <w:rPr>
          <w:rFonts w:ascii="Arial" w:hAnsi="Arial"/>
          <w:i/>
          <w:sz w:val="18"/>
        </w:rPr>
        <w:t>Legal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entity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identifier</w:t>
      </w:r>
      <w:proofErr w:type="spellEnd"/>
      <w:r>
        <w:rPr>
          <w:rFonts w:ascii="Arial" w:hAnsi="Arial"/>
          <w:i/>
          <w:sz w:val="18"/>
        </w:rPr>
        <w:t>, LEI).</w:t>
      </w:r>
    </w:p>
  </w:endnote>
  <w:endnote w:id="3">
    <w:p w14:paraId="47605C8F" w14:textId="5DC2D3FF" w:rsidR="006E412D" w:rsidRPr="00AA40E2" w:rsidRDefault="006E412D" w:rsidP="002E7B62">
      <w:pPr>
        <w:widowControl w:val="0"/>
        <w:spacing w:after="0" w:line="240" w:lineRule="auto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Jeigu LEI nėra, identifikavimo tikslais nurodykite, kokiu numeriu emitentas užregistruotas šalies, kurioje yra įsteigtas, įmonių registre.</w:t>
      </w:r>
    </w:p>
  </w:endnote>
  <w:endnote w:id="4">
    <w:p w14:paraId="5FD5FFFB" w14:textId="4B166883" w:rsidR="002E7B62" w:rsidRPr="00AA40E2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Buveinės valstybė narė pagal Direktyvos 2004/109/EB 2 straipsnio 1 dalies i punktą.</w:t>
      </w:r>
    </w:p>
  </w:endnote>
  <w:endnote w:id="5">
    <w:p w14:paraId="31382DBC" w14:textId="014335F6" w:rsidR="002E7B62" w:rsidRPr="00AA40E2" w:rsidRDefault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Kriterijai, pagal kuriuos buveinės valstybės narė nustatyta.</w:t>
      </w:r>
    </w:p>
  </w:endnote>
  <w:endnote w:id="6">
    <w:p w14:paraId="69787E0A" w14:textId="25D75869" w:rsidR="002E7B62" w:rsidRPr="00AA40E2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Atsižvelgiama tik į vertybinius popierius, kuriais leidžiama prekiauti reguliuojamose rinkose.</w:t>
      </w:r>
    </w:p>
  </w:endnote>
  <w:endnote w:id="7">
    <w:p w14:paraId="469AC631" w14:textId="5F616A14" w:rsidR="002E7B62" w:rsidRPr="00AA40E2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rPr>
          <w:i/>
        </w:rPr>
        <w:t xml:space="preserve"> </w:t>
      </w:r>
      <w:r>
        <w:rPr>
          <w:rFonts w:ascii="Arial" w:hAnsi="Arial"/>
          <w:i/>
          <w:sz w:val="18"/>
        </w:rPr>
        <w:t>Informaciją reikia pateikti, jeigu emitentas pagal 2 straipsnio 1 dalies i punkto iii papunktį pasirenka naują buveinės valstybę narę.</w:t>
      </w:r>
    </w:p>
  </w:endnote>
  <w:endnote w:id="8">
    <w:p w14:paraId="44FC5ECF" w14:textId="0C8E571F" w:rsidR="002E7B62" w:rsidRPr="00AA40E2" w:rsidRDefault="002E7B62" w:rsidP="002E7B62">
      <w:pPr>
        <w:pStyle w:val="EndnoteText"/>
      </w:pPr>
      <w:r>
        <w:rPr>
          <w:rStyle w:val="EndnoteReference"/>
          <w:i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Pagal Direktyvos 2004/109/EB 2 straipsnio 1 dalies i punkto antrą pastraipą.</w:t>
      </w:r>
    </w:p>
  </w:endnote>
  <w:endnote w:id="9">
    <w:p w14:paraId="44BC7F51" w14:textId="3649FE16" w:rsidR="002E7B62" w:rsidRPr="00AA40E2" w:rsidRDefault="002E7B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Jeigu buveinės valstybė narė pasirenkama pagal Direktyvos 2004/109/EB 2 straipsnio 1 dalies i punkto ii papunktį.</w:t>
      </w:r>
    </w:p>
  </w:endnote>
  <w:endnote w:id="10">
    <w:p w14:paraId="31690700" w14:textId="5AEBB703" w:rsidR="002E7B62" w:rsidRPr="00AA40E2" w:rsidRDefault="002E7B62">
      <w:pPr>
        <w:pStyle w:val="EndnoteText"/>
        <w:rPr>
          <w:lang w:val="fr-LU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rial" w:hAnsi="Arial"/>
          <w:i/>
          <w:sz w:val="18"/>
        </w:rPr>
        <w:t>Pateikite visą svarbią papildomą informaciją.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683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01AEA" w14:textId="77777777" w:rsidR="006839A5" w:rsidRDefault="006839A5" w:rsidP="006839A5">
        <w:pPr>
          <w:pStyle w:val="Footer"/>
          <w:spacing w:after="120"/>
          <w:jc w:val="right"/>
        </w:pPr>
      </w:p>
      <w:p w14:paraId="16E3E273" w14:textId="5B753881" w:rsidR="0020569D" w:rsidRDefault="0020569D" w:rsidP="00831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C00F9E" w14:textId="77777777" w:rsidR="00455E12" w:rsidRDefault="00455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FD604" w14:textId="77777777" w:rsidR="00247034" w:rsidRDefault="00247034" w:rsidP="007E7997">
      <w:pPr>
        <w:spacing w:line="240" w:lineRule="auto"/>
      </w:pPr>
      <w:r>
        <w:separator/>
      </w:r>
    </w:p>
  </w:footnote>
  <w:footnote w:type="continuationSeparator" w:id="0">
    <w:p w14:paraId="0A10A4F9" w14:textId="77777777" w:rsidR="00247034" w:rsidRDefault="00247034" w:rsidP="007E7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AA24" w14:textId="513CC1E4" w:rsidR="0020569D" w:rsidRDefault="00C64182" w:rsidP="00285267">
    <w:pPr>
      <w:pStyle w:val="Header"/>
      <w:spacing w:after="0"/>
      <w:jc w:val="right"/>
      <w:rPr>
        <w:b/>
        <w:color w:val="FF000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A1C854" wp14:editId="59078C30">
              <wp:simplePos x="0" y="0"/>
              <wp:positionH relativeFrom="page">
                <wp:posOffset>1639096</wp:posOffset>
              </wp:positionH>
              <wp:positionV relativeFrom="page">
                <wp:posOffset>487680</wp:posOffset>
              </wp:positionV>
              <wp:extent cx="0" cy="558165"/>
              <wp:effectExtent l="0" t="0" r="19050" b="1333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5816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358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853F99" id="Line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05pt,38.4pt" to="129.0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" strokecolor="#283583" strokeweight="1pt">
              <w10:wrap anchorx="page" anchory="page"/>
            </v:line>
          </w:pict>
        </mc:Fallback>
      </mc:AlternateContent>
    </w:r>
  </w:p>
  <w:p w14:paraId="6A210436" w14:textId="7EF9D3BC" w:rsidR="0020569D" w:rsidRDefault="00C64182" w:rsidP="00C64182">
    <w:pPr>
      <w:pStyle w:val="Header"/>
      <w:tabs>
        <w:tab w:val="left" w:pos="1236"/>
      </w:tabs>
      <w:spacing w:after="0"/>
      <w:rPr>
        <w:b/>
        <w:color w:val="FF0000"/>
      </w:rPr>
    </w:pPr>
    <w:r>
      <w:tab/>
    </w:r>
    <w:r>
      <w:tab/>
    </w:r>
  </w:p>
  <w:p w14:paraId="41DAF793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  <w:r>
      <w:rPr>
        <w:noProof/>
        <w:lang w:bidi="ar-SA"/>
      </w:rPr>
      <w:drawing>
        <wp:anchor distT="0" distB="0" distL="114300" distR="114300" simplePos="0" relativeHeight="251669504" behindDoc="0" locked="0" layoutInCell="1" allowOverlap="1" wp14:anchorId="1BF4CA7F" wp14:editId="1909238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1975" cy="561975"/>
          <wp:effectExtent l="0" t="0" r="9525" b="9525"/>
          <wp:wrapNone/>
          <wp:docPr id="18" name="Picture 18" descr="esma_8_V3_n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a_8_V3_n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8A11E" w14:textId="77777777" w:rsidR="0020569D" w:rsidRDefault="0020569D" w:rsidP="00285267">
    <w:pPr>
      <w:pStyle w:val="Header"/>
      <w:tabs>
        <w:tab w:val="left" w:pos="2688"/>
      </w:tabs>
      <w:jc w:val="left"/>
      <w:rPr>
        <w:b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1F52" w14:textId="77777777" w:rsidR="0020569D" w:rsidRDefault="0020569D" w:rsidP="00325EA3">
    <w:pPr>
      <w:pStyle w:val="Header"/>
      <w:jc w:val="right"/>
    </w:pPr>
  </w:p>
  <w:p w14:paraId="4FE77457" w14:textId="77777777" w:rsidR="0020569D" w:rsidRDefault="0020569D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1D050F7" wp14:editId="65CFB74A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09800" cy="904875"/>
          <wp:effectExtent l="0" t="0" r="0" b="9525"/>
          <wp:wrapNone/>
          <wp:docPr id="19" name="Picture 19" descr="esma_8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ma_8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02D"/>
    <w:multiLevelType w:val="hybridMultilevel"/>
    <w:tmpl w:val="2D34A8E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2A1274"/>
    <w:multiLevelType w:val="hybridMultilevel"/>
    <w:tmpl w:val="634E045A"/>
    <w:lvl w:ilvl="0" w:tplc="0809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D6DF2"/>
    <w:multiLevelType w:val="hybridMultilevel"/>
    <w:tmpl w:val="78DAC22E"/>
    <w:lvl w:ilvl="0" w:tplc="52C0E5B2">
      <w:start w:val="7"/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08EE"/>
    <w:multiLevelType w:val="hybridMultilevel"/>
    <w:tmpl w:val="9BD2639E"/>
    <w:lvl w:ilvl="0" w:tplc="52C0E5B2">
      <w:start w:val="7"/>
      <w:numFmt w:val="bullet"/>
      <w:lvlText w:val="-"/>
      <w:lvlJc w:val="left"/>
      <w:pPr>
        <w:ind w:left="1428" w:hanging="360"/>
      </w:pPr>
      <w:rPr>
        <w:rFonts w:ascii="Georgia" w:eastAsia="Times New Roman" w:hAnsi="Georgia" w:cs="Times New Roman" w:hint="default"/>
      </w:rPr>
    </w:lvl>
    <w:lvl w:ilvl="1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D7462"/>
    <w:multiLevelType w:val="hybridMultilevel"/>
    <w:tmpl w:val="2898A522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24BB4F4D"/>
    <w:multiLevelType w:val="hybridMultilevel"/>
    <w:tmpl w:val="0A48A64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806DE5"/>
    <w:multiLevelType w:val="multilevel"/>
    <w:tmpl w:val="7F2AD2EE"/>
    <w:lvl w:ilvl="0">
      <w:start w:val="1"/>
      <w:numFmt w:val="decimal"/>
      <w:pStyle w:val="Title1"/>
      <w:lvlText w:val="%1."/>
      <w:lvlJc w:val="left"/>
      <w:pPr>
        <w:ind w:left="360" w:hanging="360"/>
      </w:pPr>
    </w:lvl>
    <w:lvl w:ilvl="1">
      <w:start w:val="1"/>
      <w:numFmt w:val="decimal"/>
      <w:pStyle w:val="Tit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it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255311"/>
    <w:multiLevelType w:val="hybridMultilevel"/>
    <w:tmpl w:val="6D828FA8"/>
    <w:lvl w:ilvl="0" w:tplc="7E76D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E089E"/>
    <w:multiLevelType w:val="hybridMultilevel"/>
    <w:tmpl w:val="87960D64"/>
    <w:lvl w:ilvl="0" w:tplc="4F30587E">
      <w:start w:val="1"/>
      <w:numFmt w:val="lowerLetter"/>
      <w:pStyle w:val="Heading5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693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C22BE"/>
    <w:multiLevelType w:val="hybridMultilevel"/>
    <w:tmpl w:val="495CD0C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A01BD9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61A85"/>
    <w:multiLevelType w:val="hybridMultilevel"/>
    <w:tmpl w:val="89002D16"/>
    <w:lvl w:ilvl="0" w:tplc="34A61E9A">
      <w:start w:val="1"/>
      <w:numFmt w:val="decimal"/>
      <w:lvlText w:val="%1."/>
      <w:lvlJc w:val="left"/>
      <w:pPr>
        <w:tabs>
          <w:tab w:val="num" w:pos="698"/>
        </w:tabs>
        <w:ind w:left="698" w:hanging="284"/>
      </w:pPr>
      <w:rPr>
        <w:rFonts w:ascii="Georgia" w:hAnsi="Georgia" w:hint="default"/>
        <w:sz w:val="20"/>
      </w:rPr>
    </w:lvl>
    <w:lvl w:ilvl="1" w:tplc="28A0E462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3" w15:restartNumberingAfterBreak="0">
    <w:nsid w:val="4B29338B"/>
    <w:multiLevelType w:val="hybridMultilevel"/>
    <w:tmpl w:val="D0F2785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2A3227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AD067B"/>
    <w:multiLevelType w:val="hybridMultilevel"/>
    <w:tmpl w:val="9AF2C3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677153"/>
    <w:multiLevelType w:val="hybridMultilevel"/>
    <w:tmpl w:val="98E2AABE"/>
    <w:lvl w:ilvl="0" w:tplc="CFFEDFB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E0514"/>
    <w:multiLevelType w:val="hybridMultilevel"/>
    <w:tmpl w:val="5ED8E32C"/>
    <w:lvl w:ilvl="0" w:tplc="E3723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6049"/>
    <w:multiLevelType w:val="hybridMultilevel"/>
    <w:tmpl w:val="42761B58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F10FB"/>
    <w:multiLevelType w:val="multilevel"/>
    <w:tmpl w:val="40649660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2FA5A6D"/>
    <w:multiLevelType w:val="hybridMultilevel"/>
    <w:tmpl w:val="FFDEAEC2"/>
    <w:lvl w:ilvl="0" w:tplc="08D4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840CBC"/>
    <w:multiLevelType w:val="multilevel"/>
    <w:tmpl w:val="753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23166"/>
    <w:multiLevelType w:val="hybridMultilevel"/>
    <w:tmpl w:val="08E0C356"/>
    <w:lvl w:ilvl="0" w:tplc="5D8EA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D1101"/>
    <w:multiLevelType w:val="multilevel"/>
    <w:tmpl w:val="BF04B5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C0C4744"/>
    <w:multiLevelType w:val="hybridMultilevel"/>
    <w:tmpl w:val="6C34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662E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137A9"/>
    <w:multiLevelType w:val="hybridMultilevel"/>
    <w:tmpl w:val="17CEAF52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3990282"/>
    <w:multiLevelType w:val="hybridMultilevel"/>
    <w:tmpl w:val="8C82C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84D4B"/>
    <w:multiLevelType w:val="hybridMultilevel"/>
    <w:tmpl w:val="E6D2A4D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8F6D60"/>
    <w:multiLevelType w:val="hybridMultilevel"/>
    <w:tmpl w:val="5422F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9F3CF0"/>
    <w:multiLevelType w:val="hybridMultilevel"/>
    <w:tmpl w:val="E146D15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8"/>
  </w:num>
  <w:num w:numId="5">
    <w:abstractNumId w:val="16"/>
  </w:num>
  <w:num w:numId="6">
    <w:abstractNumId w:val="9"/>
  </w:num>
  <w:num w:numId="7">
    <w:abstractNumId w:val="19"/>
  </w:num>
  <w:num w:numId="8">
    <w:abstractNumId w:val="24"/>
  </w:num>
  <w:num w:numId="9">
    <w:abstractNumId w:val="1"/>
  </w:num>
  <w:num w:numId="10">
    <w:abstractNumId w:val="30"/>
  </w:num>
  <w:num w:numId="11">
    <w:abstractNumId w:val="26"/>
  </w:num>
  <w:num w:numId="12">
    <w:abstractNumId w:val="28"/>
  </w:num>
  <w:num w:numId="13">
    <w:abstractNumId w:val="0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14"/>
  </w:num>
  <w:num w:numId="19">
    <w:abstractNumId w:val="27"/>
  </w:num>
  <w:num w:numId="20">
    <w:abstractNumId w:val="11"/>
  </w:num>
  <w:num w:numId="21">
    <w:abstractNumId w:val="29"/>
  </w:num>
  <w:num w:numId="22">
    <w:abstractNumId w:val="13"/>
  </w:num>
  <w:num w:numId="23">
    <w:abstractNumId w:val="25"/>
  </w:num>
  <w:num w:numId="24">
    <w:abstractNumId w:val="20"/>
  </w:num>
  <w:num w:numId="25">
    <w:abstractNumId w:val="22"/>
  </w:num>
  <w:num w:numId="26">
    <w:abstractNumId w:val="16"/>
  </w:num>
  <w:num w:numId="27">
    <w:abstractNumId w:val="23"/>
  </w:num>
  <w:num w:numId="28">
    <w:abstractNumId w:val="21"/>
  </w:num>
  <w:num w:numId="29">
    <w:abstractNumId w:val="23"/>
  </w:num>
  <w:num w:numId="30">
    <w:abstractNumId w:val="18"/>
  </w:num>
  <w:num w:numId="31">
    <w:abstractNumId w:val="5"/>
  </w:num>
  <w:num w:numId="32">
    <w:abstractNumId w:val="15"/>
  </w:num>
  <w:num w:numId="33">
    <w:abstractNumId w:val="17"/>
  </w:num>
  <w:num w:numId="34">
    <w:abstractNumId w:val="12"/>
  </w:num>
  <w:num w:numId="35">
    <w:abstractNumId w:val="16"/>
  </w:num>
  <w:num w:numId="36">
    <w:abstractNumId w:val="4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7B"/>
    <w:rsid w:val="00012D68"/>
    <w:rsid w:val="00020300"/>
    <w:rsid w:val="00021C72"/>
    <w:rsid w:val="000347A2"/>
    <w:rsid w:val="000372BF"/>
    <w:rsid w:val="00040CC9"/>
    <w:rsid w:val="0004148E"/>
    <w:rsid w:val="00044C5A"/>
    <w:rsid w:val="00044E99"/>
    <w:rsid w:val="00046168"/>
    <w:rsid w:val="0005164F"/>
    <w:rsid w:val="00052007"/>
    <w:rsid w:val="00053740"/>
    <w:rsid w:val="0005386A"/>
    <w:rsid w:val="0007299F"/>
    <w:rsid w:val="00076390"/>
    <w:rsid w:val="000813C7"/>
    <w:rsid w:val="00083537"/>
    <w:rsid w:val="00087BF8"/>
    <w:rsid w:val="00093468"/>
    <w:rsid w:val="000958CE"/>
    <w:rsid w:val="000961E8"/>
    <w:rsid w:val="000B56CB"/>
    <w:rsid w:val="000B5BE4"/>
    <w:rsid w:val="000B5D3D"/>
    <w:rsid w:val="000C1F2C"/>
    <w:rsid w:val="000C20DA"/>
    <w:rsid w:val="000D1038"/>
    <w:rsid w:val="000D3E68"/>
    <w:rsid w:val="000D7FDC"/>
    <w:rsid w:val="000F26FD"/>
    <w:rsid w:val="000F36E9"/>
    <w:rsid w:val="00100A59"/>
    <w:rsid w:val="00105723"/>
    <w:rsid w:val="00112F97"/>
    <w:rsid w:val="00123CFA"/>
    <w:rsid w:val="00130EF9"/>
    <w:rsid w:val="00133917"/>
    <w:rsid w:val="0014258B"/>
    <w:rsid w:val="00144AAD"/>
    <w:rsid w:val="00146D55"/>
    <w:rsid w:val="00152491"/>
    <w:rsid w:val="001675F7"/>
    <w:rsid w:val="00180FA9"/>
    <w:rsid w:val="00194CB7"/>
    <w:rsid w:val="001A43E3"/>
    <w:rsid w:val="001A7E0A"/>
    <w:rsid w:val="001B2151"/>
    <w:rsid w:val="001B4996"/>
    <w:rsid w:val="001C6D3A"/>
    <w:rsid w:val="001C7A70"/>
    <w:rsid w:val="001E11B6"/>
    <w:rsid w:val="001F0D4C"/>
    <w:rsid w:val="001F3D0C"/>
    <w:rsid w:val="001F6B6C"/>
    <w:rsid w:val="0020020F"/>
    <w:rsid w:val="0020212A"/>
    <w:rsid w:val="00202A96"/>
    <w:rsid w:val="0020569D"/>
    <w:rsid w:val="00213A52"/>
    <w:rsid w:val="00213BCE"/>
    <w:rsid w:val="00214525"/>
    <w:rsid w:val="002208C2"/>
    <w:rsid w:val="00220CCD"/>
    <w:rsid w:val="00247034"/>
    <w:rsid w:val="0025353F"/>
    <w:rsid w:val="00255AC4"/>
    <w:rsid w:val="002574D1"/>
    <w:rsid w:val="00262DE4"/>
    <w:rsid w:val="00271E45"/>
    <w:rsid w:val="00285267"/>
    <w:rsid w:val="002A7C63"/>
    <w:rsid w:val="002B0B6A"/>
    <w:rsid w:val="002B18E7"/>
    <w:rsid w:val="002B71EF"/>
    <w:rsid w:val="002B7A60"/>
    <w:rsid w:val="002D5D6D"/>
    <w:rsid w:val="002D7B51"/>
    <w:rsid w:val="002E19A2"/>
    <w:rsid w:val="002E1C11"/>
    <w:rsid w:val="002E2B89"/>
    <w:rsid w:val="002E7B62"/>
    <w:rsid w:val="002F6786"/>
    <w:rsid w:val="003058BC"/>
    <w:rsid w:val="003215F3"/>
    <w:rsid w:val="00322023"/>
    <w:rsid w:val="003250AD"/>
    <w:rsid w:val="00325EA3"/>
    <w:rsid w:val="003279E7"/>
    <w:rsid w:val="00332CF9"/>
    <w:rsid w:val="0033324D"/>
    <w:rsid w:val="003454ED"/>
    <w:rsid w:val="00350975"/>
    <w:rsid w:val="00351607"/>
    <w:rsid w:val="003557DE"/>
    <w:rsid w:val="00356E16"/>
    <w:rsid w:val="003624B8"/>
    <w:rsid w:val="003708D1"/>
    <w:rsid w:val="00370ED8"/>
    <w:rsid w:val="0037786A"/>
    <w:rsid w:val="003845DD"/>
    <w:rsid w:val="00392800"/>
    <w:rsid w:val="003951AA"/>
    <w:rsid w:val="003A1360"/>
    <w:rsid w:val="003A3343"/>
    <w:rsid w:val="003B09EF"/>
    <w:rsid w:val="003B33D1"/>
    <w:rsid w:val="003B5F2E"/>
    <w:rsid w:val="003B63C9"/>
    <w:rsid w:val="003C08EA"/>
    <w:rsid w:val="003C1C4B"/>
    <w:rsid w:val="003C4EB5"/>
    <w:rsid w:val="003C616D"/>
    <w:rsid w:val="003C78F1"/>
    <w:rsid w:val="003C7BC5"/>
    <w:rsid w:val="003E30A8"/>
    <w:rsid w:val="003F39B1"/>
    <w:rsid w:val="00401BD7"/>
    <w:rsid w:val="004056DC"/>
    <w:rsid w:val="00406FE9"/>
    <w:rsid w:val="004078AB"/>
    <w:rsid w:val="00413723"/>
    <w:rsid w:val="00426A6B"/>
    <w:rsid w:val="00434E0A"/>
    <w:rsid w:val="00435FE9"/>
    <w:rsid w:val="00445696"/>
    <w:rsid w:val="0044779D"/>
    <w:rsid w:val="00447D51"/>
    <w:rsid w:val="00455E12"/>
    <w:rsid w:val="004676E5"/>
    <w:rsid w:val="00474582"/>
    <w:rsid w:val="00483C78"/>
    <w:rsid w:val="00484214"/>
    <w:rsid w:val="00485B20"/>
    <w:rsid w:val="004901B6"/>
    <w:rsid w:val="00492CDC"/>
    <w:rsid w:val="00493AA9"/>
    <w:rsid w:val="004A2616"/>
    <w:rsid w:val="004A5886"/>
    <w:rsid w:val="004D00D4"/>
    <w:rsid w:val="004E2E67"/>
    <w:rsid w:val="004F46AB"/>
    <w:rsid w:val="004F676B"/>
    <w:rsid w:val="004F6827"/>
    <w:rsid w:val="00500FBF"/>
    <w:rsid w:val="00501107"/>
    <w:rsid w:val="00520466"/>
    <w:rsid w:val="00522ABC"/>
    <w:rsid w:val="00522D61"/>
    <w:rsid w:val="00526E5D"/>
    <w:rsid w:val="00527F67"/>
    <w:rsid w:val="00540C02"/>
    <w:rsid w:val="0054632A"/>
    <w:rsid w:val="00546869"/>
    <w:rsid w:val="00565193"/>
    <w:rsid w:val="005812E9"/>
    <w:rsid w:val="00581BE9"/>
    <w:rsid w:val="005841D2"/>
    <w:rsid w:val="00585558"/>
    <w:rsid w:val="0059569C"/>
    <w:rsid w:val="005A2326"/>
    <w:rsid w:val="005B016B"/>
    <w:rsid w:val="005B6B12"/>
    <w:rsid w:val="005C5C06"/>
    <w:rsid w:val="005C7466"/>
    <w:rsid w:val="005C7AC9"/>
    <w:rsid w:val="005D670E"/>
    <w:rsid w:val="005E1E71"/>
    <w:rsid w:val="005F1763"/>
    <w:rsid w:val="006136EE"/>
    <w:rsid w:val="00635600"/>
    <w:rsid w:val="00635649"/>
    <w:rsid w:val="0063565E"/>
    <w:rsid w:val="00636E02"/>
    <w:rsid w:val="0063768A"/>
    <w:rsid w:val="00642297"/>
    <w:rsid w:val="00642D07"/>
    <w:rsid w:val="00644A34"/>
    <w:rsid w:val="00645C40"/>
    <w:rsid w:val="00646867"/>
    <w:rsid w:val="006500F7"/>
    <w:rsid w:val="0066233F"/>
    <w:rsid w:val="00662882"/>
    <w:rsid w:val="006653D2"/>
    <w:rsid w:val="00665A7C"/>
    <w:rsid w:val="00671363"/>
    <w:rsid w:val="00677539"/>
    <w:rsid w:val="006839A5"/>
    <w:rsid w:val="00693F98"/>
    <w:rsid w:val="006A163F"/>
    <w:rsid w:val="006A7A10"/>
    <w:rsid w:val="006B01B3"/>
    <w:rsid w:val="006B0DA4"/>
    <w:rsid w:val="006B1B6B"/>
    <w:rsid w:val="006B3873"/>
    <w:rsid w:val="006B7DE5"/>
    <w:rsid w:val="006C2C0C"/>
    <w:rsid w:val="006C5B18"/>
    <w:rsid w:val="006D1624"/>
    <w:rsid w:val="006E412D"/>
    <w:rsid w:val="006F0601"/>
    <w:rsid w:val="006F53E8"/>
    <w:rsid w:val="00701794"/>
    <w:rsid w:val="00701ADC"/>
    <w:rsid w:val="007352FD"/>
    <w:rsid w:val="00740E78"/>
    <w:rsid w:val="00743945"/>
    <w:rsid w:val="00752D93"/>
    <w:rsid w:val="007642E6"/>
    <w:rsid w:val="0077134E"/>
    <w:rsid w:val="00772392"/>
    <w:rsid w:val="007739CB"/>
    <w:rsid w:val="00777FBE"/>
    <w:rsid w:val="00786CE1"/>
    <w:rsid w:val="00797E0C"/>
    <w:rsid w:val="007B0DB4"/>
    <w:rsid w:val="007B5B7B"/>
    <w:rsid w:val="007B5E4F"/>
    <w:rsid w:val="007C0246"/>
    <w:rsid w:val="007C1EF4"/>
    <w:rsid w:val="007C62AE"/>
    <w:rsid w:val="007D2370"/>
    <w:rsid w:val="007E7997"/>
    <w:rsid w:val="007F0146"/>
    <w:rsid w:val="00810191"/>
    <w:rsid w:val="00811E2B"/>
    <w:rsid w:val="00813C54"/>
    <w:rsid w:val="00817C02"/>
    <w:rsid w:val="008316C0"/>
    <w:rsid w:val="00836742"/>
    <w:rsid w:val="0084048E"/>
    <w:rsid w:val="008418DF"/>
    <w:rsid w:val="00843770"/>
    <w:rsid w:val="00844197"/>
    <w:rsid w:val="00845D9B"/>
    <w:rsid w:val="008613B7"/>
    <w:rsid w:val="00866B9E"/>
    <w:rsid w:val="0087118C"/>
    <w:rsid w:val="00880C4C"/>
    <w:rsid w:val="00882E1A"/>
    <w:rsid w:val="0089062E"/>
    <w:rsid w:val="00896765"/>
    <w:rsid w:val="008A22F4"/>
    <w:rsid w:val="008A7BE4"/>
    <w:rsid w:val="008C0338"/>
    <w:rsid w:val="008C767A"/>
    <w:rsid w:val="008D58E2"/>
    <w:rsid w:val="008D5C28"/>
    <w:rsid w:val="008E14A1"/>
    <w:rsid w:val="008E66E5"/>
    <w:rsid w:val="008E7649"/>
    <w:rsid w:val="008F544E"/>
    <w:rsid w:val="008F73EC"/>
    <w:rsid w:val="00905380"/>
    <w:rsid w:val="00906A3C"/>
    <w:rsid w:val="00906E47"/>
    <w:rsid w:val="00907481"/>
    <w:rsid w:val="00910B0E"/>
    <w:rsid w:val="00910D2F"/>
    <w:rsid w:val="00912924"/>
    <w:rsid w:val="0091579D"/>
    <w:rsid w:val="00921240"/>
    <w:rsid w:val="009220AF"/>
    <w:rsid w:val="00922613"/>
    <w:rsid w:val="00922620"/>
    <w:rsid w:val="00941215"/>
    <w:rsid w:val="00944ED4"/>
    <w:rsid w:val="0094789D"/>
    <w:rsid w:val="00947F6A"/>
    <w:rsid w:val="00954A8A"/>
    <w:rsid w:val="00963C83"/>
    <w:rsid w:val="00972419"/>
    <w:rsid w:val="00973394"/>
    <w:rsid w:val="00981922"/>
    <w:rsid w:val="00991057"/>
    <w:rsid w:val="00994591"/>
    <w:rsid w:val="0099526D"/>
    <w:rsid w:val="009A5C1A"/>
    <w:rsid w:val="009B1422"/>
    <w:rsid w:val="009B6240"/>
    <w:rsid w:val="009C470E"/>
    <w:rsid w:val="009C7694"/>
    <w:rsid w:val="009C7A5D"/>
    <w:rsid w:val="009D7294"/>
    <w:rsid w:val="009E4073"/>
    <w:rsid w:val="009E5F18"/>
    <w:rsid w:val="00A01E9F"/>
    <w:rsid w:val="00A026A4"/>
    <w:rsid w:val="00A038C1"/>
    <w:rsid w:val="00A35700"/>
    <w:rsid w:val="00A410CC"/>
    <w:rsid w:val="00A46C51"/>
    <w:rsid w:val="00A52565"/>
    <w:rsid w:val="00A569AC"/>
    <w:rsid w:val="00A61DB4"/>
    <w:rsid w:val="00A641AB"/>
    <w:rsid w:val="00A7232A"/>
    <w:rsid w:val="00A81DFC"/>
    <w:rsid w:val="00A840CE"/>
    <w:rsid w:val="00A84B4D"/>
    <w:rsid w:val="00A85807"/>
    <w:rsid w:val="00A91D91"/>
    <w:rsid w:val="00A92B9A"/>
    <w:rsid w:val="00A95999"/>
    <w:rsid w:val="00AA054E"/>
    <w:rsid w:val="00AA40E2"/>
    <w:rsid w:val="00AA55EB"/>
    <w:rsid w:val="00AB7473"/>
    <w:rsid w:val="00AB7542"/>
    <w:rsid w:val="00AC2D43"/>
    <w:rsid w:val="00AC4794"/>
    <w:rsid w:val="00AC7BE6"/>
    <w:rsid w:val="00AC7EBE"/>
    <w:rsid w:val="00AD2961"/>
    <w:rsid w:val="00AD6293"/>
    <w:rsid w:val="00AE34FA"/>
    <w:rsid w:val="00AE4FC7"/>
    <w:rsid w:val="00AF243B"/>
    <w:rsid w:val="00B04283"/>
    <w:rsid w:val="00B076B9"/>
    <w:rsid w:val="00B11177"/>
    <w:rsid w:val="00B1435C"/>
    <w:rsid w:val="00B1479F"/>
    <w:rsid w:val="00B160C1"/>
    <w:rsid w:val="00B17AF3"/>
    <w:rsid w:val="00B27499"/>
    <w:rsid w:val="00B36FB8"/>
    <w:rsid w:val="00B40D81"/>
    <w:rsid w:val="00B42219"/>
    <w:rsid w:val="00B50534"/>
    <w:rsid w:val="00B52E10"/>
    <w:rsid w:val="00B655D1"/>
    <w:rsid w:val="00B72F17"/>
    <w:rsid w:val="00B81960"/>
    <w:rsid w:val="00B91B6E"/>
    <w:rsid w:val="00BB449C"/>
    <w:rsid w:val="00BB7B7D"/>
    <w:rsid w:val="00BB7F9E"/>
    <w:rsid w:val="00BC2561"/>
    <w:rsid w:val="00BC422A"/>
    <w:rsid w:val="00BC76AE"/>
    <w:rsid w:val="00BE225E"/>
    <w:rsid w:val="00BF25CD"/>
    <w:rsid w:val="00C0696A"/>
    <w:rsid w:val="00C07B1D"/>
    <w:rsid w:val="00C1022E"/>
    <w:rsid w:val="00C228DE"/>
    <w:rsid w:val="00C3585E"/>
    <w:rsid w:val="00C57243"/>
    <w:rsid w:val="00C64182"/>
    <w:rsid w:val="00C64CF7"/>
    <w:rsid w:val="00C64EAB"/>
    <w:rsid w:val="00C716D3"/>
    <w:rsid w:val="00C856CE"/>
    <w:rsid w:val="00C93A0C"/>
    <w:rsid w:val="00C9456E"/>
    <w:rsid w:val="00CA4C6D"/>
    <w:rsid w:val="00CB340E"/>
    <w:rsid w:val="00CB5047"/>
    <w:rsid w:val="00CB50EF"/>
    <w:rsid w:val="00CB791A"/>
    <w:rsid w:val="00CC28C5"/>
    <w:rsid w:val="00CD2680"/>
    <w:rsid w:val="00CD47B2"/>
    <w:rsid w:val="00CE49F8"/>
    <w:rsid w:val="00CE715E"/>
    <w:rsid w:val="00CF07E7"/>
    <w:rsid w:val="00CF5A81"/>
    <w:rsid w:val="00CF7B5C"/>
    <w:rsid w:val="00D058CA"/>
    <w:rsid w:val="00D12EDE"/>
    <w:rsid w:val="00D147B8"/>
    <w:rsid w:val="00D1521C"/>
    <w:rsid w:val="00D17FAA"/>
    <w:rsid w:val="00D22F2F"/>
    <w:rsid w:val="00D236D5"/>
    <w:rsid w:val="00D24BC9"/>
    <w:rsid w:val="00D2658D"/>
    <w:rsid w:val="00D4296D"/>
    <w:rsid w:val="00D42B89"/>
    <w:rsid w:val="00D5137C"/>
    <w:rsid w:val="00D61363"/>
    <w:rsid w:val="00D67E2C"/>
    <w:rsid w:val="00D72627"/>
    <w:rsid w:val="00D72BA8"/>
    <w:rsid w:val="00D73338"/>
    <w:rsid w:val="00D816FA"/>
    <w:rsid w:val="00D81879"/>
    <w:rsid w:val="00D90D11"/>
    <w:rsid w:val="00D9178F"/>
    <w:rsid w:val="00D92E68"/>
    <w:rsid w:val="00D973A3"/>
    <w:rsid w:val="00DA2214"/>
    <w:rsid w:val="00DC5CFD"/>
    <w:rsid w:val="00DD7B05"/>
    <w:rsid w:val="00DF1330"/>
    <w:rsid w:val="00DF3785"/>
    <w:rsid w:val="00E020BA"/>
    <w:rsid w:val="00E06EC8"/>
    <w:rsid w:val="00E0707F"/>
    <w:rsid w:val="00E07B10"/>
    <w:rsid w:val="00E113C9"/>
    <w:rsid w:val="00E12172"/>
    <w:rsid w:val="00E15A76"/>
    <w:rsid w:val="00E15D43"/>
    <w:rsid w:val="00E33FBF"/>
    <w:rsid w:val="00E3456B"/>
    <w:rsid w:val="00E439D6"/>
    <w:rsid w:val="00E516B9"/>
    <w:rsid w:val="00E559DA"/>
    <w:rsid w:val="00E5625F"/>
    <w:rsid w:val="00E64167"/>
    <w:rsid w:val="00E654C0"/>
    <w:rsid w:val="00E67C68"/>
    <w:rsid w:val="00E70094"/>
    <w:rsid w:val="00E71405"/>
    <w:rsid w:val="00EA0B93"/>
    <w:rsid w:val="00EA5158"/>
    <w:rsid w:val="00EB3845"/>
    <w:rsid w:val="00EB6D1A"/>
    <w:rsid w:val="00EC64D2"/>
    <w:rsid w:val="00EC6BD8"/>
    <w:rsid w:val="00ED00D7"/>
    <w:rsid w:val="00ED6F71"/>
    <w:rsid w:val="00ED74D7"/>
    <w:rsid w:val="00EE4072"/>
    <w:rsid w:val="00EF6D91"/>
    <w:rsid w:val="00F01A90"/>
    <w:rsid w:val="00F04945"/>
    <w:rsid w:val="00F04C05"/>
    <w:rsid w:val="00F12523"/>
    <w:rsid w:val="00F15B7F"/>
    <w:rsid w:val="00F226E0"/>
    <w:rsid w:val="00F25AFB"/>
    <w:rsid w:val="00F34B09"/>
    <w:rsid w:val="00F4283B"/>
    <w:rsid w:val="00F442D6"/>
    <w:rsid w:val="00F50E98"/>
    <w:rsid w:val="00F52CF1"/>
    <w:rsid w:val="00F64C74"/>
    <w:rsid w:val="00F65981"/>
    <w:rsid w:val="00F67EBD"/>
    <w:rsid w:val="00F732D1"/>
    <w:rsid w:val="00F80FAB"/>
    <w:rsid w:val="00F81289"/>
    <w:rsid w:val="00F8260B"/>
    <w:rsid w:val="00F947F5"/>
    <w:rsid w:val="00FA4E65"/>
    <w:rsid w:val="00FB3DF8"/>
    <w:rsid w:val="00FC0EF9"/>
    <w:rsid w:val="00FD180C"/>
    <w:rsid w:val="00FD2E0D"/>
    <w:rsid w:val="00FD32DA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6F83EB7"/>
  <w15:docId w15:val="{C9A28EF3-CCF7-40E6-BADC-943A7D1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t-LT" w:eastAsia="lt-LT" w:bidi="lt-LT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1AB"/>
    <w:pPr>
      <w:spacing w:after="25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EA3"/>
    <w:pPr>
      <w:keepNext/>
      <w:keepLines/>
      <w:numPr>
        <w:numId w:val="3"/>
      </w:numPr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D2F"/>
    <w:pPr>
      <w:keepNext/>
      <w:keepLines/>
      <w:numPr>
        <w:ilvl w:val="1"/>
        <w:numId w:val="3"/>
      </w:numPr>
      <w:spacing w:before="32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3FBF"/>
    <w:pPr>
      <w:keepNext/>
      <w:keepLines/>
      <w:numPr>
        <w:ilvl w:val="2"/>
        <w:numId w:val="3"/>
      </w:numPr>
      <w:spacing w:before="3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FBF"/>
    <w:pPr>
      <w:keepNext/>
      <w:keepLines/>
      <w:numPr>
        <w:ilvl w:val="3"/>
        <w:numId w:val="3"/>
      </w:numPr>
      <w:spacing w:before="320"/>
      <w:ind w:left="862" w:hanging="862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3FBF"/>
    <w:pPr>
      <w:keepNext/>
      <w:keepLines/>
      <w:numPr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A054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54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54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54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6B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33FBF"/>
    <w:rPr>
      <w:rFonts w:asciiTheme="majorHAnsi" w:eastAsiaTheme="majorEastAsia" w:hAnsiTheme="majorHAnsi" w:cstheme="majorBidi"/>
      <w:sz w:val="22"/>
      <w:szCs w:val="22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00E33FBF"/>
    <w:rPr>
      <w:rFonts w:asciiTheme="majorHAnsi" w:eastAsiaTheme="majorEastAsia" w:hAnsiTheme="majorHAnsi" w:cstheme="majorBidi"/>
      <w:sz w:val="22"/>
      <w:szCs w:val="24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325EA3"/>
    <w:rPr>
      <w:rFonts w:asciiTheme="majorHAnsi" w:eastAsiaTheme="majorEastAsia" w:hAnsiTheme="majorHAnsi" w:cstheme="majorBidi"/>
      <w:b/>
      <w:sz w:val="24"/>
      <w:szCs w:val="32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rsid w:val="00910D2F"/>
    <w:rPr>
      <w:rFonts w:asciiTheme="majorHAnsi" w:eastAsiaTheme="majorEastAsia" w:hAnsiTheme="majorHAnsi" w:cstheme="majorBidi"/>
      <w:b/>
      <w:sz w:val="22"/>
      <w:szCs w:val="28"/>
      <w:lang w:val="lt-LT"/>
    </w:rPr>
  </w:style>
  <w:style w:type="paragraph" w:customStyle="1" w:styleId="Subtitle1">
    <w:name w:val="Subtitle1"/>
    <w:basedOn w:val="Normal"/>
    <w:link w:val="Subtitle1Char"/>
    <w:autoRedefine/>
    <w:rsid w:val="003C4EB5"/>
    <w:pPr>
      <w:tabs>
        <w:tab w:val="left" w:pos="414"/>
      </w:tabs>
    </w:pPr>
    <w:rPr>
      <w:b/>
    </w:rPr>
  </w:style>
  <w:style w:type="character" w:customStyle="1" w:styleId="Subtitle1Char">
    <w:name w:val="Subtitle1 Char"/>
    <w:basedOn w:val="DefaultParagraphFont"/>
    <w:link w:val="Subtitle1"/>
    <w:rsid w:val="003C4EB5"/>
    <w:rPr>
      <w:rFonts w:cs="Times New Roman"/>
      <w:b/>
      <w:sz w:val="20"/>
      <w:szCs w:val="24"/>
      <w:lang w:val="lt-LT" w:eastAsia="lt-LT"/>
    </w:rPr>
  </w:style>
  <w:style w:type="paragraph" w:customStyle="1" w:styleId="Title1">
    <w:name w:val="Title 1"/>
    <w:basedOn w:val="ListParagraph"/>
    <w:link w:val="Title1Char"/>
    <w:autoRedefine/>
    <w:rsid w:val="002574D1"/>
    <w:pPr>
      <w:numPr>
        <w:numId w:val="2"/>
      </w:numPr>
    </w:pPr>
    <w:rPr>
      <w:rFonts w:asciiTheme="majorHAnsi" w:hAnsiTheme="majorHAnsi"/>
      <w:b/>
      <w:sz w:val="28"/>
    </w:rPr>
  </w:style>
  <w:style w:type="character" w:customStyle="1" w:styleId="Title1Char">
    <w:name w:val="Title 1 Char"/>
    <w:basedOn w:val="DefaultParagraphFont"/>
    <w:link w:val="Title1"/>
    <w:rsid w:val="003C4EB5"/>
    <w:rPr>
      <w:rFonts w:asciiTheme="majorHAnsi" w:hAnsiTheme="majorHAnsi"/>
      <w:b/>
      <w:sz w:val="28"/>
      <w:lang w:val="lt-LT"/>
    </w:rPr>
  </w:style>
  <w:style w:type="paragraph" w:styleId="ListParagraph">
    <w:name w:val="List Paragraph"/>
    <w:basedOn w:val="Normal"/>
    <w:autoRedefine/>
    <w:uiPriority w:val="34"/>
    <w:qFormat/>
    <w:rsid w:val="007B5B7B"/>
    <w:pPr>
      <w:numPr>
        <w:numId w:val="5"/>
      </w:numPr>
    </w:pPr>
  </w:style>
  <w:style w:type="paragraph" w:customStyle="1" w:styleId="Title3">
    <w:name w:val="Title 3"/>
    <w:basedOn w:val="ListParagraph"/>
    <w:link w:val="Title3Char"/>
    <w:autoRedefine/>
    <w:rsid w:val="002574D1"/>
    <w:pPr>
      <w:numPr>
        <w:ilvl w:val="3"/>
        <w:numId w:val="2"/>
      </w:numPr>
    </w:pPr>
  </w:style>
  <w:style w:type="character" w:customStyle="1" w:styleId="Title3Char">
    <w:name w:val="Title 3 Char"/>
    <w:basedOn w:val="DefaultParagraphFont"/>
    <w:link w:val="Title3"/>
    <w:rsid w:val="003C4EB5"/>
    <w:rPr>
      <w:sz w:val="22"/>
      <w:lang w:val="lt-LT"/>
    </w:rPr>
  </w:style>
  <w:style w:type="paragraph" w:customStyle="1" w:styleId="Title2">
    <w:name w:val="Title 2"/>
    <w:basedOn w:val="Title1"/>
    <w:link w:val="Title2Char"/>
    <w:autoRedefine/>
    <w:rsid w:val="002574D1"/>
    <w:pPr>
      <w:numPr>
        <w:ilvl w:val="1"/>
        <w:numId w:val="1"/>
      </w:numPr>
      <w:spacing w:after="0"/>
      <w:ind w:left="0" w:firstLine="0"/>
    </w:pPr>
  </w:style>
  <w:style w:type="character" w:customStyle="1" w:styleId="Title2Char">
    <w:name w:val="Title 2 Char"/>
    <w:basedOn w:val="Title1Char"/>
    <w:link w:val="Title2"/>
    <w:rsid w:val="002574D1"/>
    <w:rPr>
      <w:rFonts w:asciiTheme="majorHAnsi" w:hAnsiTheme="majorHAnsi"/>
      <w:b/>
      <w:sz w:val="28"/>
      <w:lang w:val="lt-LT"/>
    </w:rPr>
  </w:style>
  <w:style w:type="paragraph" w:customStyle="1" w:styleId="Title4">
    <w:name w:val="Title 4"/>
    <w:basedOn w:val="Title3"/>
    <w:link w:val="Title4Char"/>
    <w:autoRedefine/>
    <w:rsid w:val="003C4EB5"/>
    <w:pPr>
      <w:numPr>
        <w:ilvl w:val="0"/>
        <w:numId w:val="0"/>
      </w:numPr>
      <w:spacing w:before="120"/>
      <w:ind w:left="646" w:hanging="646"/>
    </w:pPr>
    <w:rPr>
      <w:rFonts w:eastAsia="Times New Roman"/>
    </w:rPr>
  </w:style>
  <w:style w:type="character" w:customStyle="1" w:styleId="Title4Char">
    <w:name w:val="Title 4 Char"/>
    <w:basedOn w:val="Title3Char"/>
    <w:link w:val="Title4"/>
    <w:rsid w:val="003C4EB5"/>
    <w:rPr>
      <w:sz w:val="22"/>
      <w:lang w:val="lt-LT"/>
    </w:rPr>
  </w:style>
  <w:style w:type="paragraph" w:customStyle="1" w:styleId="DocumentTitle">
    <w:name w:val="Document Title"/>
    <w:basedOn w:val="Normal"/>
    <w:link w:val="DocumentTitleChar"/>
    <w:autoRedefine/>
    <w:rsid w:val="003C4EB5"/>
    <w:pPr>
      <w:framePr w:hSpace="8505" w:wrap="around" w:vAnchor="page" w:hAnchor="page" w:x="1248" w:y="4401"/>
      <w:spacing w:line="400" w:lineRule="exact"/>
    </w:pPr>
    <w:rPr>
      <w:rFonts w:asciiTheme="majorHAnsi" w:hAnsiTheme="majorHAnsi"/>
      <w:b/>
      <w:color w:val="2D4190"/>
      <w:sz w:val="48"/>
    </w:rPr>
  </w:style>
  <w:style w:type="character" w:customStyle="1" w:styleId="DocumentTitleChar">
    <w:name w:val="Document Title Char"/>
    <w:basedOn w:val="DefaultParagraphFont"/>
    <w:link w:val="DocumentTitle"/>
    <w:rsid w:val="003C4EB5"/>
    <w:rPr>
      <w:rFonts w:asciiTheme="majorHAnsi" w:hAnsiTheme="majorHAnsi" w:cs="Times New Roman"/>
      <w:b/>
      <w:color w:val="2D4190"/>
      <w:sz w:val="48"/>
      <w:szCs w:val="24"/>
      <w:lang w:val="lt-LT" w:eastAsia="lt-LT"/>
    </w:rPr>
  </w:style>
  <w:style w:type="paragraph" w:customStyle="1" w:styleId="DocumentSubtitle">
    <w:name w:val="Document Subtitle"/>
    <w:basedOn w:val="Normal"/>
    <w:link w:val="DocumentSubtitleChar"/>
    <w:autoRedefine/>
    <w:rsid w:val="003C4EB5"/>
    <w:pPr>
      <w:framePr w:hSpace="8505" w:wrap="around" w:vAnchor="page" w:hAnchor="page" w:x="1248" w:y="4401"/>
    </w:pPr>
    <w:rPr>
      <w:rFonts w:asciiTheme="majorHAnsi" w:hAnsiTheme="majorHAnsi"/>
      <w:color w:val="000000"/>
      <w:sz w:val="28"/>
    </w:rPr>
  </w:style>
  <w:style w:type="character" w:customStyle="1" w:styleId="DocumentSubtitleChar">
    <w:name w:val="Document Subtitle Char"/>
    <w:basedOn w:val="DefaultParagraphFont"/>
    <w:link w:val="DocumentSubtitle"/>
    <w:rsid w:val="003C4EB5"/>
    <w:rPr>
      <w:rFonts w:asciiTheme="majorHAnsi" w:hAnsiTheme="majorHAnsi" w:cs="Times New Roman"/>
      <w:color w:val="000000"/>
      <w:sz w:val="28"/>
      <w:szCs w:val="24"/>
      <w:lang w:val="lt-LT" w:eastAsia="lt-LT"/>
    </w:rPr>
  </w:style>
  <w:style w:type="paragraph" w:customStyle="1" w:styleId="Introductiontitle">
    <w:name w:val="Introduction title"/>
    <w:basedOn w:val="Normal"/>
    <w:link w:val="IntroductiontitleChar"/>
    <w:autoRedefine/>
    <w:rsid w:val="003C4EB5"/>
    <w:pPr>
      <w:spacing w:line="240" w:lineRule="auto"/>
    </w:pPr>
    <w:rPr>
      <w:rFonts w:asciiTheme="majorHAnsi" w:eastAsia="Times New Roman" w:hAnsiTheme="majorHAnsi" w:cs="Times New Roman"/>
      <w:b/>
      <w:sz w:val="28"/>
      <w:szCs w:val="24"/>
    </w:rPr>
  </w:style>
  <w:style w:type="character" w:customStyle="1" w:styleId="IntroductiontitleChar">
    <w:name w:val="Introduction title Char"/>
    <w:basedOn w:val="DefaultParagraphFont"/>
    <w:link w:val="Introductiontitle"/>
    <w:rsid w:val="003C4EB5"/>
    <w:rPr>
      <w:rFonts w:asciiTheme="majorHAnsi" w:hAnsiTheme="majorHAnsi" w:cs="Times New Roman"/>
      <w:b/>
      <w:sz w:val="28"/>
      <w:szCs w:val="24"/>
      <w:lang w:val="lt-LT" w:eastAsia="lt-LT"/>
    </w:rPr>
  </w:style>
  <w:style w:type="paragraph" w:customStyle="1" w:styleId="Introductionsubtitle">
    <w:name w:val="Introduction subtitle"/>
    <w:basedOn w:val="Normal"/>
    <w:link w:val="IntroductionsubtitleChar"/>
    <w:autoRedefine/>
    <w:rsid w:val="003C4EB5"/>
    <w:pPr>
      <w:tabs>
        <w:tab w:val="left" w:pos="414"/>
      </w:tabs>
    </w:pPr>
    <w:rPr>
      <w:rFonts w:asciiTheme="majorHAnsi" w:eastAsia="Times New Roman" w:hAnsiTheme="majorHAnsi" w:cs="Times New Roman"/>
      <w:b/>
      <w:szCs w:val="24"/>
    </w:rPr>
  </w:style>
  <w:style w:type="character" w:customStyle="1" w:styleId="IntroductionsubtitleChar">
    <w:name w:val="Introduction subtitle Char"/>
    <w:basedOn w:val="DefaultParagraphFont"/>
    <w:link w:val="Introductionsubtitle"/>
    <w:rsid w:val="003C4EB5"/>
    <w:rPr>
      <w:rFonts w:asciiTheme="majorHAnsi" w:hAnsiTheme="majorHAnsi" w:cs="Times New Roman"/>
      <w:b/>
      <w:szCs w:val="24"/>
      <w:lang w:val="lt-LT" w:eastAsia="lt-LT"/>
    </w:rPr>
  </w:style>
  <w:style w:type="paragraph" w:customStyle="1" w:styleId="Introductionheading">
    <w:name w:val="Introduction heading"/>
    <w:basedOn w:val="Normal"/>
    <w:link w:val="IntroductionheadingChar"/>
    <w:autoRedefine/>
    <w:rsid w:val="00044C5A"/>
    <w:pPr>
      <w:spacing w:line="300" w:lineRule="exact"/>
    </w:pPr>
    <w:rPr>
      <w:rFonts w:eastAsia="Times New Roman" w:cs="Times New Roman"/>
      <w:b/>
      <w:sz w:val="28"/>
      <w:szCs w:val="24"/>
    </w:rPr>
  </w:style>
  <w:style w:type="character" w:customStyle="1" w:styleId="IntroductionheadingChar">
    <w:name w:val="Introduction heading Char"/>
    <w:basedOn w:val="DefaultParagraphFont"/>
    <w:link w:val="Introductionheading"/>
    <w:rsid w:val="00044C5A"/>
    <w:rPr>
      <w:rFonts w:ascii="Arial" w:eastAsia="Times New Roman" w:hAnsi="Arial" w:cs="Times New Roman"/>
      <w:b/>
      <w:sz w:val="28"/>
      <w:szCs w:val="24"/>
      <w:lang w:val="lt-LT" w:eastAsia="lt-LT"/>
    </w:rPr>
  </w:style>
  <w:style w:type="character" w:customStyle="1" w:styleId="Heading5Char">
    <w:name w:val="Heading 5 Char"/>
    <w:basedOn w:val="DefaultParagraphFont"/>
    <w:link w:val="Heading5"/>
    <w:uiPriority w:val="9"/>
    <w:rsid w:val="00E33FBF"/>
    <w:rPr>
      <w:rFonts w:asciiTheme="majorHAnsi" w:eastAsiaTheme="majorEastAsia" w:hAnsiTheme="majorHAnsi" w:cstheme="majorBidi"/>
      <w:sz w:val="22"/>
      <w:szCs w:val="22"/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044C5A"/>
  </w:style>
  <w:style w:type="character" w:customStyle="1" w:styleId="BodyTextChar">
    <w:name w:val="Body Text Char"/>
    <w:basedOn w:val="DefaultParagraphFont"/>
    <w:link w:val="BodyText"/>
    <w:uiPriority w:val="99"/>
    <w:semiHidden/>
    <w:rsid w:val="00044C5A"/>
    <w:rPr>
      <w:rFonts w:ascii="Arial" w:eastAsiaTheme="minorEastAsia" w:hAnsi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4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4C5A"/>
    <w:rPr>
      <w:rFonts w:ascii="Arial" w:eastAsiaTheme="minorEastAsia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54E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lt-LT"/>
    </w:rPr>
  </w:style>
  <w:style w:type="paragraph" w:styleId="Title">
    <w:name w:val="Title"/>
    <w:basedOn w:val="Normal"/>
    <w:next w:val="Normal"/>
    <w:link w:val="TitleChar"/>
    <w:uiPriority w:val="10"/>
    <w:qFormat/>
    <w:rsid w:val="00A641AB"/>
    <w:pPr>
      <w:contextualSpacing/>
      <w:jc w:val="left"/>
    </w:pPr>
    <w:rPr>
      <w:rFonts w:asciiTheme="majorHAnsi" w:eastAsiaTheme="majorEastAsia" w:hAnsiTheme="majorHAnsi" w:cstheme="majorBidi"/>
      <w:b/>
      <w:spacing w:val="-10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1AB"/>
    <w:rPr>
      <w:rFonts w:asciiTheme="majorHAnsi" w:eastAsiaTheme="majorEastAsia" w:hAnsiTheme="majorHAnsi" w:cstheme="majorBidi"/>
      <w:b/>
      <w:spacing w:val="-10"/>
      <w:sz w:val="28"/>
      <w:szCs w:val="56"/>
      <w:lang w:val="lt-LT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41AB"/>
    <w:pPr>
      <w:numPr>
        <w:ilvl w:val="1"/>
      </w:numPr>
      <w:contextualSpacing/>
    </w:pPr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41AB"/>
    <w:rPr>
      <w:rFonts w:asciiTheme="majorHAnsi" w:eastAsiaTheme="majorEastAsia" w:hAnsiTheme="majorHAnsi" w:cstheme="majorBidi"/>
      <w:b/>
      <w:sz w:val="24"/>
      <w:szCs w:val="24"/>
      <w:lang w:val="lt-L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54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lt-L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54E"/>
    <w:rPr>
      <w:rFonts w:asciiTheme="majorHAnsi" w:eastAsiaTheme="majorEastAsia" w:hAnsiTheme="majorHAnsi" w:cstheme="majorBidi"/>
      <w:b/>
      <w:bCs/>
      <w:color w:val="44546A" w:themeColor="text2"/>
      <w:sz w:val="22"/>
      <w:lang w:val="lt-L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54E"/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lang w:val="lt-L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5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qFormat/>
    <w:rsid w:val="00F4283B"/>
    <w:rPr>
      <w:rFonts w:asciiTheme="majorHAnsi" w:hAnsiTheme="majorHAnsi"/>
      <w:b/>
      <w:bCs/>
      <w:sz w:val="20"/>
    </w:rPr>
  </w:style>
  <w:style w:type="character" w:styleId="Emphasis">
    <w:name w:val="Emphasis"/>
    <w:basedOn w:val="DefaultParagraphFont"/>
    <w:uiPriority w:val="20"/>
    <w:qFormat/>
    <w:rsid w:val="00AA054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A05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054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54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54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A054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054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A054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054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054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A054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B6B12"/>
    <w:rPr>
      <w:lang w:val="lt-LT"/>
    </w:rPr>
  </w:style>
  <w:style w:type="paragraph" w:styleId="Header">
    <w:name w:val="header"/>
    <w:basedOn w:val="Normal"/>
    <w:link w:val="HeaderChar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E799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E799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997"/>
    <w:rPr>
      <w:sz w:val="22"/>
    </w:rPr>
  </w:style>
  <w:style w:type="paragraph" w:customStyle="1" w:styleId="00aPagenumber">
    <w:name w:val="00a_Page number"/>
    <w:basedOn w:val="Normal"/>
    <w:rsid w:val="007E7997"/>
    <w:pPr>
      <w:spacing w:line="280" w:lineRule="atLeast"/>
      <w:jc w:val="right"/>
    </w:pPr>
    <w:rPr>
      <w:rFonts w:ascii="Georgia" w:eastAsia="Times New Roman" w:hAnsi="Georgia" w:cs="Times New Roman"/>
      <w:color w:val="000000"/>
      <w:szCs w:val="24"/>
    </w:rPr>
  </w:style>
  <w:style w:type="paragraph" w:customStyle="1" w:styleId="02Date">
    <w:name w:val="02_Date"/>
    <w:basedOn w:val="Normal"/>
    <w:rsid w:val="00636E02"/>
    <w:pPr>
      <w:spacing w:line="220" w:lineRule="exact"/>
    </w:pPr>
    <w:rPr>
      <w:rFonts w:ascii="Georgia" w:eastAsia="Times New Roman" w:hAnsi="Georgia" w:cs="Times New Roman"/>
      <w:sz w:val="17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C422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C422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C422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C422A"/>
    <w:rPr>
      <w:color w:val="0563C1" w:themeColor="hyperlink"/>
      <w:u w:val="single"/>
    </w:rPr>
  </w:style>
  <w:style w:type="paragraph" w:customStyle="1" w:styleId="Questionstyle">
    <w:name w:val="Question style"/>
    <w:basedOn w:val="Normal"/>
    <w:next w:val="Normal"/>
    <w:link w:val="QuestionstyleChar"/>
    <w:autoRedefine/>
    <w:qFormat/>
    <w:rsid w:val="00B91B6E"/>
    <w:pPr>
      <w:contextualSpacing/>
    </w:pPr>
    <w:rPr>
      <w:b/>
    </w:rPr>
  </w:style>
  <w:style w:type="character" w:customStyle="1" w:styleId="QuestionstyleChar">
    <w:name w:val="Question style Char"/>
    <w:basedOn w:val="DefaultParagraphFont"/>
    <w:link w:val="Questionstyle"/>
    <w:rsid w:val="00B91B6E"/>
    <w:rPr>
      <w:b/>
      <w:lang w:val="lt-LT"/>
    </w:rPr>
  </w:style>
  <w:style w:type="paragraph" w:customStyle="1" w:styleId="Listing2">
    <w:name w:val="Listing2"/>
    <w:basedOn w:val="Normal"/>
    <w:link w:val="Listing2Char"/>
    <w:autoRedefine/>
    <w:rsid w:val="00DF3785"/>
  </w:style>
  <w:style w:type="character" w:customStyle="1" w:styleId="Listing2Char">
    <w:name w:val="Listing2 Char"/>
    <w:basedOn w:val="DefaultParagraphFont"/>
    <w:link w:val="Listing2"/>
    <w:rsid w:val="00DF3785"/>
    <w:rPr>
      <w:lang w:val="lt-LT"/>
    </w:rPr>
  </w:style>
  <w:style w:type="table" w:styleId="TableGrid">
    <w:name w:val="Table Grid"/>
    <w:basedOn w:val="TableNormal"/>
    <w:uiPriority w:val="39"/>
    <w:rsid w:val="00B9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5053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0534"/>
    <w:rPr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B50534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D670E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670E"/>
    <w:rPr>
      <w:sz w:val="16"/>
      <w:lang w:val="lt-LT"/>
    </w:rPr>
  </w:style>
  <w:style w:type="character" w:styleId="FootnoteReference">
    <w:name w:val="footnote reference"/>
    <w:basedOn w:val="DefaultParagraphFont"/>
    <w:unhideWhenUsed/>
    <w:qFormat/>
    <w:rsid w:val="00A91D91"/>
    <w:rPr>
      <w:rFonts w:asciiTheme="majorHAnsi" w:hAnsiTheme="majorHAnsi"/>
      <w:sz w:val="16"/>
      <w:vertAlign w:val="superscript"/>
    </w:rPr>
  </w:style>
  <w:style w:type="paragraph" w:customStyle="1" w:styleId="Footnote">
    <w:name w:val="Footnote"/>
    <w:basedOn w:val="FootnoteText"/>
    <w:link w:val="FootnoteChar"/>
    <w:rsid w:val="00B50534"/>
  </w:style>
  <w:style w:type="character" w:customStyle="1" w:styleId="FootnoteChar">
    <w:name w:val="Footnote Char"/>
    <w:basedOn w:val="FootnoteTextChar"/>
    <w:link w:val="Footnote"/>
    <w:rsid w:val="00B50534"/>
    <w:rPr>
      <w:sz w:val="16"/>
      <w:lang w:val="lt-LT"/>
    </w:rPr>
  </w:style>
  <w:style w:type="paragraph" w:customStyle="1" w:styleId="06aInfoTitle">
    <w:name w:val="06a_Info_Title"/>
    <w:basedOn w:val="Normal"/>
    <w:link w:val="06aInfoTitleZchn"/>
    <w:rsid w:val="00325EA3"/>
    <w:pPr>
      <w:spacing w:after="40" w:line="240" w:lineRule="auto"/>
    </w:pPr>
    <w:rPr>
      <w:rFonts w:ascii="Georgia" w:eastAsia="Times New Roman" w:hAnsi="Georgia" w:cs="Times New Roman"/>
      <w:b/>
      <w:sz w:val="16"/>
      <w:szCs w:val="24"/>
    </w:rPr>
  </w:style>
  <w:style w:type="character" w:customStyle="1" w:styleId="06aInfoTitleZchn">
    <w:name w:val="06a_Info_Title Zchn"/>
    <w:basedOn w:val="DefaultParagraphFont"/>
    <w:link w:val="06aInfoTitle"/>
    <w:rsid w:val="00325EA3"/>
    <w:rPr>
      <w:rFonts w:ascii="Georgia" w:eastAsia="Times New Roman" w:hAnsi="Georgia" w:cs="Times New Roman"/>
      <w:b/>
      <w:sz w:val="16"/>
      <w:szCs w:val="24"/>
      <w:lang w:val="lt-LT" w:eastAsia="lt-LT"/>
    </w:rPr>
  </w:style>
  <w:style w:type="paragraph" w:customStyle="1" w:styleId="STANDAARD0ptvoor">
    <w:name w:val="_STANDAARD 0 pt voor"/>
    <w:rsid w:val="007B5B7B"/>
    <w:pPr>
      <w:spacing w:after="0" w:line="240" w:lineRule="auto"/>
    </w:pPr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unhideWhenUsed/>
    <w:rsid w:val="007B5B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FB8"/>
    <w:rPr>
      <w:rFonts w:ascii="Tahoma" w:hAnsi="Tahoma" w:cs="Tahoma"/>
      <w:sz w:val="16"/>
      <w:szCs w:val="16"/>
      <w:lang w:val="lt-LT"/>
    </w:rPr>
  </w:style>
  <w:style w:type="paragraph" w:customStyle="1" w:styleId="Default">
    <w:name w:val="Default"/>
    <w:rsid w:val="0070179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EC8"/>
    <w:rPr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EC8"/>
    <w:rPr>
      <w:b/>
      <w:bCs/>
      <w:lang w:val="lt-LT"/>
    </w:rPr>
  </w:style>
  <w:style w:type="paragraph" w:styleId="Revision">
    <w:name w:val="Revision"/>
    <w:hidden/>
    <w:uiPriority w:val="99"/>
    <w:semiHidden/>
    <w:rsid w:val="00E06EC8"/>
    <w:pPr>
      <w:spacing w:after="0" w:line="240" w:lineRule="auto"/>
    </w:pPr>
    <w:rPr>
      <w:sz w:val="22"/>
    </w:rPr>
  </w:style>
  <w:style w:type="paragraph" w:customStyle="1" w:styleId="04aNumeration">
    <w:name w:val="04a_Numeration"/>
    <w:basedOn w:val="Normal"/>
    <w:uiPriority w:val="99"/>
    <w:rsid w:val="007C62AE"/>
    <w:pPr>
      <w:tabs>
        <w:tab w:val="num" w:pos="360"/>
        <w:tab w:val="left" w:pos="414"/>
      </w:tabs>
      <w:spacing w:after="0"/>
      <w:ind w:left="414" w:hanging="414"/>
    </w:pPr>
    <w:rPr>
      <w:rFonts w:ascii="Georgia" w:eastAsia="Times New Roman" w:hAnsi="Georgia" w:cs="Times New Roman"/>
      <w:sz w:val="20"/>
      <w:szCs w:val="24"/>
    </w:rPr>
  </w:style>
  <w:style w:type="character" w:customStyle="1" w:styleId="at17">
    <w:name w:val="a__t17"/>
    <w:basedOn w:val="DefaultParagraphFont"/>
    <w:rsid w:val="001A43E3"/>
  </w:style>
  <w:style w:type="paragraph" w:customStyle="1" w:styleId="04cRunningtextleft">
    <w:name w:val="04c_Running text left"/>
    <w:basedOn w:val="Normal"/>
    <w:rsid w:val="00635649"/>
    <w:pPr>
      <w:tabs>
        <w:tab w:val="left" w:pos="414"/>
      </w:tabs>
      <w:spacing w:after="0"/>
      <w:jc w:val="left"/>
    </w:pPr>
    <w:rPr>
      <w:rFonts w:ascii="Georgia" w:eastAsia="Times New Roman" w:hAnsi="Georgia" w:cs="Times New Roman"/>
      <w:sz w:val="20"/>
      <w:szCs w:val="24"/>
    </w:rPr>
  </w:style>
  <w:style w:type="paragraph" w:customStyle="1" w:styleId="TableParagraph">
    <w:name w:val="Table Paragraph"/>
    <w:basedOn w:val="Normal"/>
    <w:uiPriority w:val="1"/>
    <w:qFormat/>
    <w:rsid w:val="00046168"/>
    <w:pPr>
      <w:widowControl w:val="0"/>
      <w:spacing w:after="0" w:line="240" w:lineRule="auto"/>
      <w:jc w:val="left"/>
    </w:pPr>
    <w:rPr>
      <w:rFonts w:eastAsiaTheme="minorHAns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5353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3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ktaufsicht@fma.gv.at" TargetMode="External"/><Relationship Id="rId18" Type="http://schemas.openxmlformats.org/officeDocument/2006/relationships/hyperlink" Target="mailto:info@fi.ee" TargetMode="External"/><Relationship Id="rId26" Type="http://schemas.openxmlformats.org/officeDocument/2006/relationships/hyperlink" Target="mailto:fktk@fktk.lv" TargetMode="External"/><Relationship Id="rId39" Type="http://schemas.openxmlformats.org/officeDocument/2006/relationships/header" Target="header2.xml"/><Relationship Id="rId21" Type="http://schemas.openxmlformats.org/officeDocument/2006/relationships/hyperlink" Target="mailto:transparency@cmc.gov.gr" TargetMode="External"/><Relationship Id="rId34" Type="http://schemas.openxmlformats.org/officeDocument/2006/relationships/hyperlink" Target="https://sede.cnmv.gob.es/sedecnmv/SedeElectronica.aspx?lang=en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cnb.cz/en/supervision_financial_market/information_published_issuers/index.html" TargetMode="External"/><Relationship Id="rId20" Type="http://schemas.openxmlformats.org/officeDocument/2006/relationships/hyperlink" Target="https://onde.amf-nce.org/RemiseInformationEmetteur/Client/PTRemiseInformationEmetteur.aspx" TargetMode="External"/><Relationship Id="rId29" Type="http://schemas.openxmlformats.org/officeDocument/2006/relationships/hyperlink" Target="mailto:HMS_Registration@afm.n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regulateddisclosures@centralbank.ie" TargetMode="External"/><Relationship Id="rId32" Type="http://schemas.openxmlformats.org/officeDocument/2006/relationships/hyperlink" Target="https://ceri.nbs.sk/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info@cysec.gov.cy" TargetMode="External"/><Relationship Id="rId23" Type="http://schemas.openxmlformats.org/officeDocument/2006/relationships/hyperlink" Target="http://www.oam.is/" TargetMode="External"/><Relationship Id="rId28" Type="http://schemas.openxmlformats.org/officeDocument/2006/relationships/hyperlink" Target="mailto:transparency@cssf.lu" TargetMode="External"/><Relationship Id="rId36" Type="http://schemas.openxmlformats.org/officeDocument/2006/relationships/hyperlink" Target="mailto:tdhomestate@fca.org.uk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kirjaamo@finanssivalvonta.fi" TargetMode="External"/><Relationship Id="rId31" Type="http://schemas.openxmlformats.org/officeDocument/2006/relationships/hyperlink" Target="mailto:transparency@asfromania.r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rp.fin@fsma.be" TargetMode="External"/><Relationship Id="rId22" Type="http://schemas.openxmlformats.org/officeDocument/2006/relationships/hyperlink" Target="mailto:surveillance@mnb.hu" TargetMode="External"/><Relationship Id="rId27" Type="http://schemas.openxmlformats.org/officeDocument/2006/relationships/hyperlink" Target="mailto:transparency@lb.lt" TargetMode="External"/><Relationship Id="rId30" Type="http://schemas.openxmlformats.org/officeDocument/2006/relationships/hyperlink" Target="mailto:dno@knf.gov.pl" TargetMode="External"/><Relationship Id="rId35" Type="http://schemas.openxmlformats.org/officeDocument/2006/relationships/hyperlink" Target="mailto:borsbolag@fi.se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tomas.staskunas@novaturas.lt" TargetMode="External"/><Relationship Id="rId17" Type="http://schemas.openxmlformats.org/officeDocument/2006/relationships/hyperlink" Target="http://oasm.dfsa.dk/" TargetMode="External"/><Relationship Id="rId25" Type="http://schemas.openxmlformats.org/officeDocument/2006/relationships/hyperlink" Target="mailto:HMSdisclosureform@consob.it" TargetMode="External"/><Relationship Id="rId33" Type="http://schemas.openxmlformats.org/officeDocument/2006/relationships/hyperlink" Target="mailto:info@atvp.si" TargetMode="External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parency Document" ma:contentTypeID="0x0101003107015B2C900949BF2BF6125BF74307020D00DFA4CB07B8E05F4A874DFC2DF024C347" ma:contentTypeVersion="182" ma:contentTypeDescription="" ma:contentTypeScope="" ma:versionID="f17743fd993a61ea44e1a390ea3934e5">
  <xsd:schema xmlns:xsd="http://www.w3.org/2001/XMLSchema" xmlns:xs="http://www.w3.org/2001/XMLSchema" xmlns:p="http://schemas.microsoft.com/office/2006/metadata/properties" xmlns:ns2="0a2c6e53-95e1-46be-989f-88f1fb6cb8d6" xmlns:ns3="http://schemas.microsoft.com/sharepoint/v4" targetNamespace="http://schemas.microsoft.com/office/2006/metadata/properties" ma:root="true" ma:fieldsID="1e8c03952eb63903260373bfad9da63b" ns2:_="" ns3:_="">
    <xsd:import namespace="0a2c6e53-95e1-46be-989f-88f1fb6cb8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Year"/>
                <xsd:element ref="ns2:MeetingDate" minOccurs="0"/>
                <xsd:element ref="ns2:_dlc_DocId" minOccurs="0"/>
                <xsd:element ref="ns2:TaxCatchAll" minOccurs="0"/>
                <xsd:element ref="ns2:_dlc_DocIdUrl" minOccurs="0"/>
                <xsd:element ref="ns2:TaxCatchAllLabel" minOccurs="0"/>
                <xsd:element ref="ns2:_dlc_DocIdPersistId" minOccurs="0"/>
                <xsd:element ref="ns2:h810569a3a1b4209a79fdf016093cd66" minOccurs="0"/>
                <xsd:element ref="ns2:m97fe92ca12a440297d17384e0c27f5d" minOccurs="0"/>
                <xsd:element ref="ns2:d3b0ae4cbf874be1be82f3657432d3e5" minOccurs="0"/>
                <xsd:element ref="ns2:lfa8cd0f4f3042dd854540a9ddecba81" minOccurs="0"/>
                <xsd:element ref="ns2:j27a12fe5d524b4d9be2191b22463868" minOccurs="0"/>
                <xsd:element ref="ns2:mb8f74d15f444f05ae622377dfa563f8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53-95e1-46be-989f-88f1fb6cb8d6" elementFormDefault="qualified">
    <xsd:import namespace="http://schemas.microsoft.com/office/2006/documentManagement/types"/>
    <xsd:import namespace="http://schemas.microsoft.com/office/infopath/2007/PartnerControls"/>
    <xsd:element name="Year" ma:index="6" ma:displayName="Year" ma:default="2016" ma:description="" ma:internalName="Year">
      <xsd:simpleType>
        <xsd:restriction base="dms:Text">
          <xsd:maxLength value="255"/>
        </xsd:restriction>
      </xsd:simpleType>
    </xsd:element>
    <xsd:element name="MeetingDate" ma:index="8" nillable="true" ma:displayName="Meeting Date" ma:description="" ma:format="DateOnly" ma:internalName="MeetingDate">
      <xsd:simpleType>
        <xsd:restriction base="dms:DateTime"/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0" nillable="true" ma:displayName="Taxonomy Catch All Column" ma:hidden="true" ma:list="{fcfc56ce-3d00-466b-813f-babb86b6df88}" ma:internalName="TaxCatchAll" ma:showField="CatchAllData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cfc56ce-3d00-466b-813f-babb86b6df88}" ma:internalName="TaxCatchAllLabel" ma:readOnly="true" ma:showField="CatchAllDataLabel" ma:web="0a2c6e53-95e1-46be-989f-88f1fb6cb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10569a3a1b4209a79fdf016093cd66" ma:index="14" ma:taxonomy="true" ma:internalName="h810569a3a1b4209a79fdf016093cd66" ma:taxonomyFieldName="TeamName" ma:displayName="Team Name" ma:readOnly="false" ma:default="48;#Corporate Finance|7db7c09d-ab20-46a5-b879-27afdbc15cdf" ma:fieldId="{1810569a-3a1b-4209-a79f-df016093cd66}" ma:sspId="0ac1876e-32bf-4158-94e7-cdbcd053a335" ma:termSetId="9ab8a8dd-aa7f-4e9e-9345-c8f50d6bfa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7fe92ca12a440297d17384e0c27f5d" ma:index="16" ma:taxonomy="true" ma:internalName="m97fe92ca12a440297d17384e0c27f5d" ma:taxonomyFieldName="DocumentType" ma:displayName="Document Type" ma:readOnly="false" ma:default="" ma:fieldId="{697fe92c-a12a-4402-97d1-7384e0c27f5d}" ma:sspId="0ac1876e-32bf-4158-94e7-cdbcd053a335" ma:termSetId="f83a1c9a-b23f-455b-8c9e-17fb9037db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b0ae4cbf874be1be82f3657432d3e5" ma:index="18" ma:taxonomy="true" ma:internalName="d3b0ae4cbf874be1be82f3657432d3e5" ma:taxonomyFieldName="ConfidentialityLevel" ma:displayName="Confidentiality Level" ma:readOnly="false" ma:default="16;#Regular|07f1e362-856b-423d-bea6-a14079762141" ma:fieldId="{d3b0ae4c-bf87-4be1-be82-f3657432d3e5}" ma:sspId="0ac1876e-32bf-4158-94e7-cdbcd053a335" ma:termSetId="63da149f-0364-4b58-9838-6f5855a402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a8cd0f4f3042dd854540a9ddecba81" ma:index="19" nillable="true" ma:taxonomy="true" ma:internalName="lfa8cd0f4f3042dd854540a9ddecba81" ma:taxonomyFieldName="EsmaAudience" ma:displayName="Audience" ma:readOnly="false" ma:default="" ma:fieldId="{5fa8cd0f-4f30-42dd-8545-40a9ddecba81}" ma:sspId="0ac1876e-32bf-4158-94e7-cdbcd053a335" ma:termSetId="603ba560-4e32-4c4f-84a6-6196885c51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7a12fe5d524b4d9be2191b22463868" ma:index="23" nillable="true" ma:taxonomy="true" ma:internalName="j27a12fe5d524b4d9be2191b22463868" ma:taxonomyFieldName="Topic" ma:displayName="Topic" ma:default="" ma:fieldId="{327a12fe-5d52-4b4d-9be2-191b22463868}" ma:sspId="0ac1876e-32bf-4158-94e7-cdbcd053a335" ma:termSetId="bf64a6c5-c937-4141-bf49-93341b2c6d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b8f74d15f444f05ae622377dfa563f8" ma:index="25" nillable="true" ma:taxonomy="true" ma:internalName="mb8f74d15f444f05ae622377dfa563f8" ma:taxonomyFieldName="TeamTopic" ma:displayName="Team Topic" ma:default="26;#Transparency|5d9681a7-ab0a-4e4f-8685-8013e733c5d5" ma:fieldId="{6b8f74d1-5f44-4f05-ae62-2377dfa563f8}" ma:taxonomyMulti="true" ma:sspId="0ac1876e-32bf-4158-94e7-cdbcd053a335" ma:termSetId="11033c06-5581-4f41-91ce-196ab1c51b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a2c6e53-95e1-46be-989f-88f1fb6cb8d6">2016</Year>
    <mb8f74d15f444f05ae622377dfa563f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Transparency</TermName>
          <TermId xmlns="http://schemas.microsoft.com/office/infopath/2007/PartnerControls">5d9681a7-ab0a-4e4f-8685-8013e733c5d5</TermId>
        </TermInfo>
      </Terms>
    </mb8f74d15f444f05ae622377dfa563f8>
    <lfa8cd0f4f3042dd854540a9ddecba81 xmlns="0a2c6e53-95e1-46be-989f-88f1fb6cb8d6">
      <Terms xmlns="http://schemas.microsoft.com/office/infopath/2007/PartnerControls"/>
    </lfa8cd0f4f3042dd854540a9ddecba81>
    <m97fe92ca12a440297d17384e0c27f5d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 (letter / e-mail)</TermName>
          <TermId xmlns="http://schemas.microsoft.com/office/infopath/2007/PartnerControls">741d2c7f-1f39-42b4-9f47-cfa7e9510f49</TermId>
        </TermInfo>
      </Terms>
    </m97fe92ca12a440297d17384e0c27f5d>
    <IconOverlay xmlns="http://schemas.microsoft.com/sharepoint/v4" xsi:nil="true"/>
    <j27a12fe5d524b4d9be2191b22463868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 MS disclosure form</TermName>
          <TermId xmlns="http://schemas.microsoft.com/office/infopath/2007/PartnerControls">bf141c65-e07c-483b-8f5e-15d821644cc7</TermId>
        </TermInfo>
      </Terms>
    </j27a12fe5d524b4d9be2191b22463868>
    <d3b0ae4cbf874be1be82f3657432d3e5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Regular</TermName>
          <TermId xmlns="http://schemas.microsoft.com/office/infopath/2007/PartnerControls">07f1e362-856b-423d-bea6-a14079762141</TermId>
        </TermInfo>
      </Terms>
    </d3b0ae4cbf874be1be82f3657432d3e5>
    <h810569a3a1b4209a79fdf016093cd66 xmlns="0a2c6e53-95e1-46be-989f-88f1fb6cb8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Finance</TermName>
          <TermId xmlns="http://schemas.microsoft.com/office/infopath/2007/PartnerControls">7db7c09d-ab20-46a5-b879-27afdbc15cdf</TermId>
        </TermInfo>
      </Terms>
    </h810569a3a1b4209a79fdf016093cd66>
    <TaxCatchAll xmlns="0a2c6e53-95e1-46be-989f-88f1fb6cb8d6">
      <Value>48</Value>
      <Value>26</Value>
      <Value>74</Value>
      <Value>16</Value>
      <Value>174</Value>
    </TaxCatchAll>
    <MeetingDate xmlns="0a2c6e53-95e1-46be-989f-88f1fb6cb8d6" xsi:nil="true"/>
    <_dlc_DocId xmlns="0a2c6e53-95e1-46be-989f-88f1fb6cb8d6">ESMA31-67-368</_dlc_DocId>
    <_dlc_DocIdUrl xmlns="0a2c6e53-95e1-46be-989f-88f1fb6cb8d6">
      <Url>http://sherpa.esma.local/sites/IRPCF/_layouts/15/DocIdRedir.aspx?ID=ESMA31-67-368</Url>
      <Description>ESMA31-67-368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F1A6-B307-438F-8F10-8E293579D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B8039-C515-44C9-BBC4-4FF46FD8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53-95e1-46be-989f-88f1fb6cb8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8C9E27-1AA8-422D-AA9F-D032A07C333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4"/>
    <ds:schemaRef ds:uri="http://schemas.microsoft.com/office/infopath/2007/PartnerControls"/>
    <ds:schemaRef ds:uri="0a2c6e53-95e1-46be-989f-88f1fb6cb8d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579390-19F8-45D7-8843-7AF9AE7007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508C245-DE83-4533-96D7-E239BA4D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2687</Words>
  <Characters>1532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ESMA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Frederiek Vermeulen</dc:creator>
  <cp:lastModifiedBy>NOVATURAS - Tomas Staskunas</cp:lastModifiedBy>
  <cp:revision>4</cp:revision>
  <cp:lastPrinted>2015-12-23T10:52:00Z</cp:lastPrinted>
  <dcterms:created xsi:type="dcterms:W3CDTF">2018-10-09T09:21:00Z</dcterms:created>
  <dcterms:modified xsi:type="dcterms:W3CDTF">2018-10-10T10:54:00Z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0x0101003107015B2C900949BF2BF6125BF74307020D00DFA4CB07B8E05F4A874DFC2DF024C347</vt:lpwstr>
  </property>
  <property fmtid="{D5CDD505-2E9C-101B-9397-08002B2CF9AE}" pid="3" name="ConfidentialityLevel">
    <vt:lpwstr>16;#Regular|07f1e362-856b-423d-bea6-a14079762141</vt:lpwstr>
  </property>
  <property fmtid="{D5CDD505-2E9C-101B-9397-08002B2CF9AE}" pid="4" name="TeamName">
    <vt:lpwstr>48;#Corporate Finance|7db7c09d-ab20-46a5-b879-27afdbc15cdf</vt:lpwstr>
  </property>
  <property fmtid="{D5CDD505-2E9C-101B-9397-08002B2CF9AE}" pid="5" name="Topic">
    <vt:lpwstr>174;#Home MS disclosure form|bf141c65-e07c-483b-8f5e-15d821644cc7</vt:lpwstr>
  </property>
  <property fmtid="{D5CDD505-2E9C-101B-9397-08002B2CF9AE}" pid="6" name="TeamTopic">
    <vt:lpwstr>26;#Transparency|5d9681a7-ab0a-4e4f-8685-8013e733c5d5</vt:lpwstr>
  </property>
  <property fmtid="{D5CDD505-2E9C-101B-9397-08002B2CF9AE}" pid="7" name="_dlc_DocIdItemGuid">
    <vt:lpwstr>8d8a3349-ad58-4eb0-a7a3-d3f0ce511547</vt:lpwstr>
  </property>
  <property fmtid="{D5CDD505-2E9C-101B-9397-08002B2CF9AE}" pid="8" name="EsmaAudience">
    <vt:lpwstr/>
  </property>
  <property fmtid="{D5CDD505-2E9C-101B-9397-08002B2CF9AE}" pid="9" name="DocumentType">
    <vt:lpwstr>74;#Correspondence (letter / e-mail)|741d2c7f-1f39-42b4-9f47-cfa7e9510f49</vt:lpwstr>
  </property>
</Properties>
</file>