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6479"/>
      </w:tblGrid>
      <w:tr w:rsidR="009C3356" w:rsidRPr="00B46335" w14:paraId="07D85974" w14:textId="77777777" w:rsidTr="00E9380A">
        <w:trPr>
          <w:trHeight w:val="4994"/>
        </w:trPr>
        <w:tc>
          <w:tcPr>
            <w:tcW w:w="7148" w:type="dxa"/>
          </w:tcPr>
          <w:p w14:paraId="02305259" w14:textId="77777777" w:rsidR="009C3356" w:rsidRPr="00B46335" w:rsidRDefault="009C3356" w:rsidP="00E92653">
            <w:pPr>
              <w:jc w:val="center"/>
              <w:rPr>
                <w:rFonts w:ascii="Arial" w:hAnsi="Arial" w:cs="Arial"/>
                <w:b/>
                <w:sz w:val="20"/>
                <w:szCs w:val="20"/>
              </w:rPr>
            </w:pPr>
            <w:r w:rsidRPr="00B46335">
              <w:rPr>
                <w:rFonts w:ascii="Arial" w:hAnsi="Arial" w:cs="Arial"/>
                <w:b/>
                <w:sz w:val="20"/>
                <w:szCs w:val="20"/>
              </w:rPr>
              <w:t>NEO Finance, AB</w:t>
            </w:r>
          </w:p>
          <w:p w14:paraId="12D3E066" w14:textId="77777777" w:rsidR="009C3356" w:rsidRPr="00B46335" w:rsidRDefault="009C3356" w:rsidP="00E92653">
            <w:pPr>
              <w:jc w:val="center"/>
              <w:rPr>
                <w:rFonts w:ascii="Arial" w:hAnsi="Arial" w:cs="Arial"/>
                <w:sz w:val="20"/>
                <w:szCs w:val="20"/>
              </w:rPr>
            </w:pPr>
            <w:r w:rsidRPr="00B46335">
              <w:rPr>
                <w:rFonts w:ascii="Arial" w:hAnsi="Arial" w:cs="Arial"/>
                <w:sz w:val="20"/>
                <w:szCs w:val="20"/>
              </w:rPr>
              <w:t>Juridinio asmens kodas 303225546</w:t>
            </w:r>
          </w:p>
          <w:p w14:paraId="65546825" w14:textId="6FE54A9D" w:rsidR="009C3356" w:rsidRPr="00B46335" w:rsidRDefault="009C3356" w:rsidP="00E92653">
            <w:pPr>
              <w:jc w:val="center"/>
              <w:rPr>
                <w:rFonts w:ascii="Arial" w:hAnsi="Arial" w:cs="Arial"/>
                <w:sz w:val="20"/>
                <w:szCs w:val="20"/>
              </w:rPr>
            </w:pPr>
            <w:r w:rsidRPr="00B46335">
              <w:rPr>
                <w:rFonts w:ascii="Arial" w:hAnsi="Arial" w:cs="Arial"/>
                <w:sz w:val="20"/>
                <w:szCs w:val="20"/>
              </w:rPr>
              <w:t xml:space="preserve">Buveinės adresas </w:t>
            </w:r>
            <w:r w:rsidR="004064A3">
              <w:rPr>
                <w:rFonts w:ascii="Arial" w:hAnsi="Arial" w:cs="Arial"/>
                <w:sz w:val="20"/>
                <w:szCs w:val="20"/>
              </w:rPr>
              <w:t>A. Vivulskio</w:t>
            </w:r>
            <w:r w:rsidRPr="00B46335">
              <w:rPr>
                <w:rFonts w:ascii="Arial" w:hAnsi="Arial" w:cs="Arial"/>
                <w:sz w:val="20"/>
                <w:szCs w:val="20"/>
              </w:rPr>
              <w:t xml:space="preserve"> g.</w:t>
            </w:r>
            <w:r w:rsidR="004064A3">
              <w:rPr>
                <w:rFonts w:ascii="Arial" w:hAnsi="Arial" w:cs="Arial"/>
                <w:sz w:val="20"/>
                <w:szCs w:val="20"/>
              </w:rPr>
              <w:t xml:space="preserve"> 7</w:t>
            </w:r>
            <w:r w:rsidRPr="00B46335">
              <w:rPr>
                <w:rFonts w:ascii="Arial" w:hAnsi="Arial" w:cs="Arial"/>
                <w:sz w:val="20"/>
                <w:szCs w:val="20"/>
              </w:rPr>
              <w:t>, Vilnius, Lietuva</w:t>
            </w:r>
          </w:p>
          <w:p w14:paraId="722C4208" w14:textId="3FE5B252" w:rsidR="009C3356" w:rsidRPr="00B46335" w:rsidRDefault="009C3356" w:rsidP="00E92653">
            <w:pPr>
              <w:jc w:val="center"/>
              <w:rPr>
                <w:rFonts w:ascii="Arial" w:hAnsi="Arial" w:cs="Arial"/>
                <w:sz w:val="20"/>
                <w:szCs w:val="20"/>
              </w:rPr>
            </w:pPr>
            <w:r w:rsidRPr="00B46335">
              <w:rPr>
                <w:rFonts w:ascii="Arial" w:hAnsi="Arial" w:cs="Arial"/>
                <w:sz w:val="20"/>
                <w:szCs w:val="20"/>
              </w:rPr>
              <w:t>Duomenys apie bendrovę kaupiami ir saugomi Lietuvos Respublikos juridinių asmenų registre</w:t>
            </w:r>
          </w:p>
          <w:p w14:paraId="69F6D92A" w14:textId="77777777" w:rsidR="005C3B9A" w:rsidRPr="00B46335" w:rsidRDefault="005C3B9A" w:rsidP="00E92653">
            <w:pPr>
              <w:jc w:val="center"/>
              <w:rPr>
                <w:rFonts w:ascii="Arial" w:hAnsi="Arial" w:cs="Arial"/>
                <w:sz w:val="20"/>
                <w:szCs w:val="20"/>
              </w:rPr>
            </w:pPr>
          </w:p>
          <w:p w14:paraId="26EE3102" w14:textId="77777777" w:rsidR="009C3356" w:rsidRPr="00B46335" w:rsidRDefault="009C3356" w:rsidP="00E92653">
            <w:pPr>
              <w:jc w:val="center"/>
              <w:rPr>
                <w:rFonts w:ascii="Arial" w:hAnsi="Arial" w:cs="Arial"/>
                <w:sz w:val="20"/>
                <w:szCs w:val="20"/>
              </w:rPr>
            </w:pPr>
          </w:p>
          <w:p w14:paraId="1ADAD632" w14:textId="21F911CC" w:rsidR="009C3356" w:rsidRPr="00B46335" w:rsidRDefault="009C3356" w:rsidP="00E92653">
            <w:pPr>
              <w:jc w:val="center"/>
              <w:rPr>
                <w:rFonts w:ascii="Arial" w:hAnsi="Arial" w:cs="Arial"/>
                <w:b/>
                <w:sz w:val="20"/>
                <w:szCs w:val="20"/>
              </w:rPr>
            </w:pPr>
            <w:r w:rsidRPr="00B46335">
              <w:rPr>
                <w:rFonts w:ascii="Arial" w:hAnsi="Arial" w:cs="Arial"/>
                <w:b/>
                <w:sz w:val="20"/>
                <w:szCs w:val="20"/>
              </w:rPr>
              <w:t>20</w:t>
            </w:r>
            <w:r w:rsidR="00D02566" w:rsidRPr="00B46335">
              <w:rPr>
                <w:rFonts w:ascii="Arial" w:hAnsi="Arial" w:cs="Arial"/>
                <w:b/>
                <w:sz w:val="20"/>
                <w:szCs w:val="20"/>
              </w:rPr>
              <w:t>20</w:t>
            </w:r>
            <w:r w:rsidRPr="00B46335">
              <w:rPr>
                <w:rFonts w:ascii="Arial" w:hAnsi="Arial" w:cs="Arial"/>
                <w:b/>
                <w:sz w:val="20"/>
                <w:szCs w:val="20"/>
              </w:rPr>
              <w:t xml:space="preserve"> M.</w:t>
            </w:r>
            <w:r w:rsidR="004513DF" w:rsidRPr="00B46335">
              <w:rPr>
                <w:rFonts w:ascii="Arial" w:hAnsi="Arial" w:cs="Arial"/>
                <w:b/>
                <w:sz w:val="20"/>
                <w:szCs w:val="20"/>
              </w:rPr>
              <w:t xml:space="preserve"> </w:t>
            </w:r>
            <w:r w:rsidR="00D62275">
              <w:rPr>
                <w:rFonts w:ascii="Arial" w:hAnsi="Arial" w:cs="Arial"/>
                <w:b/>
                <w:sz w:val="20"/>
                <w:szCs w:val="20"/>
              </w:rPr>
              <w:t>LAPKRIČIO</w:t>
            </w:r>
            <w:r w:rsidR="00D02566" w:rsidRPr="00B46335">
              <w:rPr>
                <w:rFonts w:ascii="Arial" w:hAnsi="Arial" w:cs="Arial"/>
                <w:b/>
                <w:sz w:val="20"/>
                <w:szCs w:val="20"/>
              </w:rPr>
              <w:t xml:space="preserve"> </w:t>
            </w:r>
            <w:r w:rsidR="00D62275">
              <w:rPr>
                <w:rFonts w:ascii="Arial" w:hAnsi="Arial" w:cs="Arial"/>
                <w:b/>
                <w:sz w:val="20"/>
                <w:szCs w:val="20"/>
              </w:rPr>
              <w:t>3</w:t>
            </w:r>
            <w:r w:rsidRPr="00B46335">
              <w:rPr>
                <w:rFonts w:ascii="Arial" w:hAnsi="Arial" w:cs="Arial"/>
                <w:b/>
                <w:sz w:val="20"/>
                <w:szCs w:val="20"/>
              </w:rPr>
              <w:t xml:space="preserve"> D. NEO FINANCE, AB NEEILINIO VISUOTINIO AKCININKŲ SUSIRINKIMO BENDRASIS BALSAVIMO BIULETENIS</w:t>
            </w:r>
          </w:p>
          <w:p w14:paraId="43ECB195" w14:textId="77777777" w:rsidR="009C3356" w:rsidRPr="00B46335" w:rsidRDefault="009C3356" w:rsidP="00E92653">
            <w:pPr>
              <w:jc w:val="both"/>
              <w:rPr>
                <w:rFonts w:ascii="Arial" w:hAnsi="Arial" w:cs="Arial"/>
                <w:sz w:val="20"/>
                <w:szCs w:val="20"/>
              </w:rPr>
            </w:pPr>
          </w:p>
          <w:p w14:paraId="2105691F" w14:textId="77777777" w:rsidR="004105CB" w:rsidRPr="00B46335" w:rsidRDefault="004105CB" w:rsidP="004105CB">
            <w:pPr>
              <w:rPr>
                <w:rFonts w:ascii="Arial" w:hAnsi="Arial" w:cs="Arial"/>
                <w:b/>
                <w:sz w:val="20"/>
                <w:szCs w:val="20"/>
              </w:rPr>
            </w:pPr>
            <w:r w:rsidRPr="00B46335">
              <w:rPr>
                <w:rFonts w:ascii="Arial" w:hAnsi="Arial" w:cs="Arial"/>
                <w:b/>
                <w:sz w:val="20"/>
                <w:szCs w:val="20"/>
              </w:rPr>
              <w:t>Akcininko duomenys:</w:t>
            </w:r>
          </w:p>
          <w:p w14:paraId="41298696" w14:textId="6DD5A542" w:rsidR="00582731" w:rsidRPr="00B46335" w:rsidRDefault="00582731" w:rsidP="00582731">
            <w:pPr>
              <w:rPr>
                <w:rFonts w:ascii="Arial" w:hAnsi="Arial" w:cs="Arial"/>
                <w:sz w:val="20"/>
                <w:szCs w:val="20"/>
              </w:rPr>
            </w:pPr>
            <w:r w:rsidRPr="00B46335">
              <w:rPr>
                <w:rFonts w:ascii="Arial" w:hAnsi="Arial" w:cs="Arial"/>
                <w:sz w:val="20"/>
                <w:szCs w:val="20"/>
              </w:rPr>
              <w:t xml:space="preserve">Akcininkas: </w:t>
            </w:r>
          </w:p>
          <w:p w14:paraId="711CF823" w14:textId="3831D1A8" w:rsidR="00582731" w:rsidRPr="00B46335" w:rsidRDefault="00582731" w:rsidP="00582731">
            <w:pPr>
              <w:rPr>
                <w:rFonts w:ascii="Arial" w:hAnsi="Arial" w:cs="Arial"/>
                <w:sz w:val="20"/>
                <w:szCs w:val="20"/>
              </w:rPr>
            </w:pPr>
            <w:r w:rsidRPr="00B46335">
              <w:rPr>
                <w:rFonts w:ascii="Arial" w:hAnsi="Arial" w:cs="Arial"/>
                <w:sz w:val="20"/>
                <w:szCs w:val="20"/>
              </w:rPr>
              <w:t>Akcininko kodas:</w:t>
            </w:r>
          </w:p>
          <w:p w14:paraId="7F685A23" w14:textId="7B210613" w:rsidR="00582731" w:rsidRDefault="00582731" w:rsidP="00582731">
            <w:pPr>
              <w:rPr>
                <w:rFonts w:ascii="Arial" w:hAnsi="Arial" w:cs="Arial"/>
                <w:sz w:val="20"/>
                <w:szCs w:val="20"/>
              </w:rPr>
            </w:pPr>
            <w:r w:rsidRPr="00B46335">
              <w:rPr>
                <w:rFonts w:ascii="Arial" w:hAnsi="Arial" w:cs="Arial"/>
                <w:sz w:val="20"/>
                <w:szCs w:val="20"/>
              </w:rPr>
              <w:t xml:space="preserve">Turimų akcijų skaičius: </w:t>
            </w:r>
          </w:p>
          <w:p w14:paraId="3CF31125" w14:textId="53E5973A" w:rsidR="008A0D8B" w:rsidRDefault="008A0D8B" w:rsidP="00582731">
            <w:pPr>
              <w:rPr>
                <w:rFonts w:ascii="Arial" w:hAnsi="Arial" w:cs="Arial"/>
                <w:sz w:val="20"/>
                <w:szCs w:val="20"/>
              </w:rPr>
            </w:pPr>
          </w:p>
          <w:p w14:paraId="29E75D4B" w14:textId="77777777" w:rsidR="008A0D8B" w:rsidRPr="00B46335" w:rsidRDefault="008A0D8B" w:rsidP="00582731">
            <w:pPr>
              <w:rPr>
                <w:rFonts w:ascii="Arial" w:hAnsi="Arial" w:cs="Arial"/>
                <w:sz w:val="20"/>
                <w:szCs w:val="20"/>
              </w:rPr>
            </w:pPr>
          </w:p>
          <w:p w14:paraId="308F1D72" w14:textId="77777777"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64EB8DD" w14:textId="41715C23" w:rsidR="000F2642" w:rsidRPr="000F2642" w:rsidRDefault="009C3356" w:rsidP="000F2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B46335">
              <w:rPr>
                <w:rFonts w:ascii="Arial" w:hAnsi="Arial" w:cs="Arial"/>
                <w:b/>
                <w:sz w:val="20"/>
                <w:szCs w:val="20"/>
              </w:rPr>
              <w:t>NEO Finance, AB (toliau – Bendrovė) neeilinio visuotinio akcininkų susirinkimo darbotvarkės klausimai:</w:t>
            </w:r>
          </w:p>
          <w:p w14:paraId="5850CF53" w14:textId="77777777" w:rsidR="00D62275" w:rsidRDefault="00D62275" w:rsidP="00D622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EC14827" w14:textId="7DCA634F" w:rsidR="004064A3" w:rsidRPr="004064A3" w:rsidRDefault="0061610F" w:rsidP="000F264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1610F">
              <w:rPr>
                <w:rFonts w:ascii="Arial" w:hAnsi="Arial" w:cs="Arial"/>
                <w:sz w:val="20"/>
                <w:szCs w:val="20"/>
              </w:rPr>
              <w:t>Dėl įstatinio kapitalo didinimo papildomu įnašu</w:t>
            </w:r>
            <w:r w:rsidR="004064A3" w:rsidRPr="004064A3">
              <w:rPr>
                <w:rFonts w:ascii="Arial" w:hAnsi="Arial" w:cs="Arial"/>
                <w:sz w:val="20"/>
                <w:szCs w:val="20"/>
              </w:rPr>
              <w:t>.</w:t>
            </w:r>
          </w:p>
          <w:p w14:paraId="79E36395" w14:textId="03A09BAC" w:rsidR="00A0546D" w:rsidRPr="00B46335" w:rsidRDefault="0061610F" w:rsidP="000F264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1610F">
              <w:rPr>
                <w:rFonts w:ascii="Arial" w:hAnsi="Arial" w:cs="Arial"/>
                <w:sz w:val="20"/>
                <w:szCs w:val="20"/>
              </w:rPr>
              <w:t>Dėl „NEO Finance“, AB įstatų keitimo</w:t>
            </w:r>
            <w:r w:rsidR="004064A3" w:rsidRPr="004064A3">
              <w:rPr>
                <w:rFonts w:ascii="Arial" w:hAnsi="Arial" w:cs="Arial"/>
                <w:sz w:val="20"/>
                <w:szCs w:val="20"/>
              </w:rPr>
              <w:t>.</w:t>
            </w:r>
          </w:p>
          <w:p w14:paraId="741B8A0C" w14:textId="66C9048D"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8C0719C" w14:textId="62795BA6" w:rsidR="00A0546D" w:rsidRDefault="00A0546D"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64BDE876" w14:textId="77777777" w:rsidR="008A0D8B" w:rsidRDefault="008A0D8B"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B67F925" w14:textId="77777777" w:rsidR="00210E82" w:rsidRPr="00B46335" w:rsidRDefault="00210E82"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F8BF5AE" w14:textId="77777777"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B46335">
              <w:rPr>
                <w:rFonts w:ascii="Arial" w:hAnsi="Arial" w:cs="Arial"/>
                <w:b/>
                <w:sz w:val="20"/>
                <w:szCs w:val="20"/>
              </w:rPr>
              <w:t>Balsavimas:</w:t>
            </w:r>
          </w:p>
          <w:p w14:paraId="175CEFDA" w14:textId="77777777" w:rsidR="009C3356" w:rsidRPr="00B46335" w:rsidRDefault="009C3356" w:rsidP="00E9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72084C1" w14:textId="77777777" w:rsidR="009C3356" w:rsidRPr="00B46335" w:rsidRDefault="009C3356"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B46335">
              <w:rPr>
                <w:rFonts w:ascii="Arial" w:hAnsi="Arial" w:cs="Arial"/>
                <w:sz w:val="20"/>
                <w:szCs w:val="20"/>
              </w:rPr>
              <w:t>Prašome apibrėžti apskritimu variantą, kurį pasirenkate: „UŽ“ ar „PRIEŠ“.</w:t>
            </w:r>
          </w:p>
          <w:p w14:paraId="2E3CB18B" w14:textId="77777777" w:rsidR="005C3B9A" w:rsidRDefault="005C3B9A"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E2DEA11" w14:textId="77777777" w:rsidR="008A0D8B" w:rsidRDefault="008A0D8B"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31946C4" w14:textId="6973E53B" w:rsidR="008A0D8B" w:rsidRPr="00B46335" w:rsidRDefault="008A0D8B" w:rsidP="00420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6479" w:type="dxa"/>
          </w:tcPr>
          <w:p w14:paraId="6407CED8" w14:textId="77777777" w:rsidR="002D6AD3" w:rsidRPr="00B46335" w:rsidRDefault="002D6AD3" w:rsidP="00E92653">
            <w:pPr>
              <w:pStyle w:val="Heading1"/>
              <w:outlineLvl w:val="0"/>
              <w:rPr>
                <w:rFonts w:ascii="Arial" w:hAnsi="Arial" w:cs="Arial"/>
                <w:sz w:val="20"/>
                <w:szCs w:val="20"/>
              </w:rPr>
            </w:pPr>
            <w:r w:rsidRPr="00B46335">
              <w:rPr>
                <w:rFonts w:ascii="Arial" w:eastAsia="Arial" w:hAnsi="Arial" w:cs="Arial"/>
                <w:sz w:val="20"/>
                <w:szCs w:val="20"/>
                <w:lang w:bidi="en-US"/>
              </w:rPr>
              <w:t>NEO Finance, AB</w:t>
            </w:r>
          </w:p>
          <w:p w14:paraId="1A9732CD" w14:textId="58A6E87A" w:rsidR="002D6AD3" w:rsidRPr="00B46335" w:rsidRDefault="002D6AD3" w:rsidP="00E92653">
            <w:pPr>
              <w:jc w:val="center"/>
              <w:rPr>
                <w:rFonts w:ascii="Arial" w:eastAsia="Arial" w:hAnsi="Arial" w:cs="Arial"/>
                <w:sz w:val="20"/>
                <w:szCs w:val="20"/>
                <w:lang w:bidi="en-US"/>
              </w:rPr>
            </w:pPr>
            <w:r w:rsidRPr="00B46335">
              <w:rPr>
                <w:rFonts w:ascii="Arial" w:eastAsia="Arial" w:hAnsi="Arial" w:cs="Arial"/>
                <w:sz w:val="20"/>
                <w:szCs w:val="20"/>
                <w:lang w:bidi="en-US"/>
              </w:rPr>
              <w:t xml:space="preserve">Legal </w:t>
            </w:r>
            <w:proofErr w:type="spellStart"/>
            <w:r w:rsidRPr="00B46335">
              <w:rPr>
                <w:rFonts w:ascii="Arial" w:eastAsia="Arial" w:hAnsi="Arial" w:cs="Arial"/>
                <w:sz w:val="20"/>
                <w:szCs w:val="20"/>
                <w:lang w:bidi="en-US"/>
              </w:rPr>
              <w:t>entity</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code</w:t>
            </w:r>
            <w:proofErr w:type="spellEnd"/>
            <w:r w:rsidRPr="00B46335">
              <w:rPr>
                <w:rFonts w:ascii="Arial" w:eastAsia="Arial" w:hAnsi="Arial" w:cs="Arial"/>
                <w:sz w:val="20"/>
                <w:szCs w:val="20"/>
                <w:lang w:bidi="en-US"/>
              </w:rPr>
              <w:t>: 303225546</w:t>
            </w:r>
            <w:r w:rsidRPr="00B46335">
              <w:rPr>
                <w:rFonts w:ascii="Arial" w:eastAsia="Arial" w:hAnsi="Arial" w:cs="Arial"/>
                <w:sz w:val="20"/>
                <w:szCs w:val="20"/>
                <w:lang w:bidi="en-US"/>
              </w:rPr>
              <w:br/>
              <w:t xml:space="preserve">Office </w:t>
            </w:r>
            <w:proofErr w:type="spellStart"/>
            <w:r w:rsidRPr="00B46335">
              <w:rPr>
                <w:rFonts w:ascii="Arial" w:eastAsia="Arial" w:hAnsi="Arial" w:cs="Arial"/>
                <w:sz w:val="20"/>
                <w:szCs w:val="20"/>
                <w:lang w:bidi="en-US"/>
              </w:rPr>
              <w:t>address</w:t>
            </w:r>
            <w:proofErr w:type="spellEnd"/>
            <w:r w:rsidRPr="00B46335">
              <w:rPr>
                <w:rFonts w:ascii="Arial" w:eastAsia="Arial" w:hAnsi="Arial" w:cs="Arial"/>
                <w:sz w:val="20"/>
                <w:szCs w:val="20"/>
                <w:lang w:bidi="en-US"/>
              </w:rPr>
              <w:t xml:space="preserve">: </w:t>
            </w:r>
            <w:r w:rsidR="004064A3">
              <w:rPr>
                <w:rFonts w:ascii="Arial" w:eastAsia="Arial" w:hAnsi="Arial" w:cs="Arial"/>
                <w:sz w:val="20"/>
                <w:szCs w:val="20"/>
                <w:lang w:bidi="en-US"/>
              </w:rPr>
              <w:t>A. Vivulskio 7</w:t>
            </w:r>
            <w:r w:rsidRPr="00B46335">
              <w:rPr>
                <w:rFonts w:ascii="Arial" w:eastAsia="Arial" w:hAnsi="Arial" w:cs="Arial"/>
                <w:sz w:val="20"/>
                <w:szCs w:val="20"/>
                <w:lang w:bidi="en-US"/>
              </w:rPr>
              <w:t xml:space="preserve">, Vilnius, </w:t>
            </w:r>
            <w:proofErr w:type="spellStart"/>
            <w:r w:rsidRPr="00B46335">
              <w:rPr>
                <w:rFonts w:ascii="Arial" w:eastAsia="Arial" w:hAnsi="Arial" w:cs="Arial"/>
                <w:sz w:val="20"/>
                <w:szCs w:val="20"/>
                <w:lang w:bidi="en-US"/>
              </w:rPr>
              <w:t>Republic</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of</w:t>
            </w:r>
            <w:proofErr w:type="spellEnd"/>
            <w:r w:rsidRPr="00B46335">
              <w:rPr>
                <w:rFonts w:ascii="Arial" w:eastAsia="Arial" w:hAnsi="Arial" w:cs="Arial"/>
                <w:sz w:val="20"/>
                <w:szCs w:val="20"/>
                <w:lang w:bidi="en-US"/>
              </w:rPr>
              <w:t xml:space="preserve"> Lithuania</w:t>
            </w:r>
            <w:r w:rsidRPr="00B46335">
              <w:rPr>
                <w:rFonts w:ascii="Arial" w:eastAsia="Arial" w:hAnsi="Arial" w:cs="Arial"/>
                <w:sz w:val="20"/>
                <w:szCs w:val="20"/>
                <w:lang w:bidi="en-US"/>
              </w:rPr>
              <w:br/>
            </w:r>
            <w:proofErr w:type="spellStart"/>
            <w:r w:rsidRPr="00B46335">
              <w:rPr>
                <w:rFonts w:ascii="Arial" w:eastAsia="Arial" w:hAnsi="Arial" w:cs="Arial"/>
                <w:sz w:val="20"/>
                <w:szCs w:val="20"/>
                <w:lang w:bidi="en-US"/>
              </w:rPr>
              <w:t>The</w:t>
            </w:r>
            <w:proofErr w:type="spellEnd"/>
            <w:r w:rsidRPr="00B46335">
              <w:rPr>
                <w:rFonts w:ascii="Arial" w:eastAsia="Arial" w:hAnsi="Arial" w:cs="Arial"/>
                <w:sz w:val="20"/>
                <w:szCs w:val="20"/>
                <w:lang w:bidi="en-US"/>
              </w:rPr>
              <w:t xml:space="preserve"> data </w:t>
            </w:r>
            <w:proofErr w:type="spellStart"/>
            <w:r w:rsidRPr="00B46335">
              <w:rPr>
                <w:rFonts w:ascii="Arial" w:eastAsia="Arial" w:hAnsi="Arial" w:cs="Arial"/>
                <w:sz w:val="20"/>
                <w:szCs w:val="20"/>
                <w:lang w:bidi="en-US"/>
              </w:rPr>
              <w:t>is</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collected</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and</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stored</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in</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the</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Register</w:t>
            </w:r>
            <w:proofErr w:type="spellEnd"/>
            <w:r w:rsidRPr="00B46335">
              <w:rPr>
                <w:rFonts w:ascii="Arial" w:eastAsia="Arial" w:hAnsi="Arial" w:cs="Arial"/>
                <w:sz w:val="20"/>
                <w:szCs w:val="20"/>
                <w:lang w:bidi="en-US"/>
              </w:rPr>
              <w:t xml:space="preserve"> </w:t>
            </w:r>
            <w:proofErr w:type="spellStart"/>
            <w:r w:rsidRPr="00B46335">
              <w:rPr>
                <w:rFonts w:ascii="Arial" w:eastAsia="Arial" w:hAnsi="Arial" w:cs="Arial"/>
                <w:sz w:val="20"/>
                <w:szCs w:val="20"/>
                <w:lang w:bidi="en-US"/>
              </w:rPr>
              <w:t>of</w:t>
            </w:r>
            <w:proofErr w:type="spellEnd"/>
            <w:r w:rsidRPr="00B46335">
              <w:rPr>
                <w:rFonts w:ascii="Arial" w:eastAsia="Arial" w:hAnsi="Arial" w:cs="Arial"/>
                <w:sz w:val="20"/>
                <w:szCs w:val="20"/>
                <w:lang w:bidi="en-US"/>
              </w:rPr>
              <w:t xml:space="preserve"> Legal Entities</w:t>
            </w:r>
          </w:p>
          <w:p w14:paraId="2AB8353B" w14:textId="3C4046F9" w:rsidR="002D6AD3" w:rsidRPr="00B46335" w:rsidRDefault="002D6AD3" w:rsidP="00E92653">
            <w:pPr>
              <w:jc w:val="center"/>
              <w:rPr>
                <w:rFonts w:ascii="Arial" w:eastAsia="Arial" w:hAnsi="Arial" w:cs="Arial"/>
                <w:b/>
                <w:bCs/>
                <w:sz w:val="20"/>
                <w:szCs w:val="20"/>
                <w:lang w:bidi="en-US"/>
              </w:rPr>
            </w:pPr>
          </w:p>
          <w:p w14:paraId="08EF84F8" w14:textId="77777777" w:rsidR="005C3B9A" w:rsidRPr="00B46335" w:rsidRDefault="005C3B9A" w:rsidP="00E92653">
            <w:pPr>
              <w:jc w:val="center"/>
              <w:rPr>
                <w:rFonts w:ascii="Arial" w:eastAsia="Arial" w:hAnsi="Arial" w:cs="Arial"/>
                <w:b/>
                <w:bCs/>
                <w:sz w:val="20"/>
                <w:szCs w:val="20"/>
                <w:lang w:bidi="en-US"/>
              </w:rPr>
            </w:pPr>
          </w:p>
          <w:p w14:paraId="56956943" w14:textId="77777777" w:rsidR="00E92653" w:rsidRPr="00B46335" w:rsidRDefault="00E92653" w:rsidP="00E92653">
            <w:pPr>
              <w:jc w:val="center"/>
              <w:rPr>
                <w:rFonts w:ascii="Arial" w:eastAsia="Arial" w:hAnsi="Arial" w:cs="Arial"/>
                <w:b/>
                <w:bCs/>
                <w:sz w:val="20"/>
                <w:szCs w:val="20"/>
                <w:lang w:bidi="en-US"/>
              </w:rPr>
            </w:pPr>
          </w:p>
          <w:p w14:paraId="3C3B390C" w14:textId="36A66AF8" w:rsidR="002D6AD3" w:rsidRPr="00B46335" w:rsidRDefault="002D6AD3" w:rsidP="00E92653">
            <w:pPr>
              <w:jc w:val="center"/>
              <w:rPr>
                <w:rFonts w:ascii="Arial" w:hAnsi="Arial" w:cs="Arial"/>
                <w:b/>
                <w:bCs/>
                <w:sz w:val="20"/>
                <w:szCs w:val="20"/>
              </w:rPr>
            </w:pPr>
            <w:r w:rsidRPr="00B46335">
              <w:rPr>
                <w:rFonts w:ascii="Arial" w:hAnsi="Arial" w:cs="Arial"/>
                <w:b/>
                <w:bCs/>
                <w:sz w:val="20"/>
                <w:szCs w:val="20"/>
              </w:rPr>
              <w:t>GENERAL VOTING BALLOT OF THE GENERAL MEETING OF</w:t>
            </w:r>
            <w:r w:rsidRPr="00B46335">
              <w:rPr>
                <w:rFonts w:ascii="Arial" w:hAnsi="Arial" w:cs="Arial"/>
                <w:sz w:val="20"/>
                <w:szCs w:val="20"/>
              </w:rPr>
              <w:t xml:space="preserve"> </w:t>
            </w:r>
            <w:r w:rsidRPr="00B46335">
              <w:rPr>
                <w:rFonts w:ascii="Arial" w:hAnsi="Arial" w:cs="Arial"/>
                <w:b/>
                <w:bCs/>
                <w:sz w:val="20"/>
                <w:szCs w:val="20"/>
              </w:rPr>
              <w:t xml:space="preserve">SHAREHOLDERS OF NEO FINANCE, AB, OF </w:t>
            </w:r>
            <w:r w:rsidR="00D62275">
              <w:rPr>
                <w:rFonts w:ascii="Arial" w:hAnsi="Arial" w:cs="Arial"/>
                <w:b/>
                <w:bCs/>
                <w:sz w:val="20"/>
                <w:szCs w:val="20"/>
              </w:rPr>
              <w:t>3</w:t>
            </w:r>
            <w:r w:rsidR="004513DF" w:rsidRPr="00B46335">
              <w:rPr>
                <w:rFonts w:ascii="Arial" w:hAnsi="Arial" w:cs="Arial"/>
                <w:b/>
                <w:bCs/>
                <w:sz w:val="20"/>
                <w:szCs w:val="20"/>
              </w:rPr>
              <w:t xml:space="preserve"> </w:t>
            </w:r>
            <w:r w:rsidR="00D62275">
              <w:rPr>
                <w:rFonts w:ascii="Arial" w:hAnsi="Arial" w:cs="Arial"/>
                <w:b/>
                <w:bCs/>
                <w:sz w:val="20"/>
                <w:szCs w:val="20"/>
              </w:rPr>
              <w:t>NOVEMBER</w:t>
            </w:r>
            <w:r w:rsidRPr="00B46335">
              <w:rPr>
                <w:rFonts w:ascii="Arial" w:hAnsi="Arial" w:cs="Arial"/>
                <w:b/>
                <w:bCs/>
                <w:sz w:val="20"/>
                <w:szCs w:val="20"/>
              </w:rPr>
              <w:t xml:space="preserve"> 20</w:t>
            </w:r>
            <w:r w:rsidR="00D02566" w:rsidRPr="00B46335">
              <w:rPr>
                <w:rFonts w:ascii="Arial" w:hAnsi="Arial" w:cs="Arial"/>
                <w:b/>
                <w:bCs/>
                <w:sz w:val="20"/>
                <w:szCs w:val="20"/>
              </w:rPr>
              <w:t>20</w:t>
            </w:r>
          </w:p>
          <w:p w14:paraId="336970E6" w14:textId="6F1CF5B4" w:rsidR="002D6AD3" w:rsidRPr="00B46335" w:rsidRDefault="002D6AD3" w:rsidP="00E92653">
            <w:pPr>
              <w:jc w:val="center"/>
              <w:rPr>
                <w:rFonts w:ascii="Arial" w:hAnsi="Arial" w:cs="Arial"/>
                <w:b/>
                <w:bCs/>
                <w:sz w:val="20"/>
                <w:szCs w:val="20"/>
              </w:rPr>
            </w:pPr>
          </w:p>
          <w:p w14:paraId="09284319" w14:textId="77777777" w:rsidR="004105CB" w:rsidRPr="00B46335" w:rsidRDefault="004105CB" w:rsidP="004105CB">
            <w:pPr>
              <w:jc w:val="both"/>
              <w:rPr>
                <w:rFonts w:ascii="Arial" w:hAnsi="Arial" w:cs="Arial"/>
                <w:b/>
                <w:bCs/>
                <w:sz w:val="20"/>
                <w:szCs w:val="20"/>
              </w:rPr>
            </w:pPr>
            <w:proofErr w:type="spellStart"/>
            <w:r w:rsidRPr="00B46335">
              <w:rPr>
                <w:rFonts w:ascii="Arial" w:hAnsi="Arial" w:cs="Arial"/>
                <w:b/>
                <w:bCs/>
                <w:sz w:val="20"/>
                <w:szCs w:val="20"/>
              </w:rPr>
              <w:t>Information</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about</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the</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Shareholder</w:t>
            </w:r>
            <w:proofErr w:type="spellEnd"/>
            <w:r w:rsidRPr="00B46335">
              <w:rPr>
                <w:rFonts w:ascii="Arial" w:hAnsi="Arial" w:cs="Arial"/>
                <w:b/>
                <w:bCs/>
                <w:sz w:val="20"/>
                <w:szCs w:val="20"/>
              </w:rPr>
              <w:t>:</w:t>
            </w:r>
          </w:p>
          <w:p w14:paraId="13A31905" w14:textId="1F999BF9" w:rsidR="00582731" w:rsidRPr="00B46335" w:rsidRDefault="00582731" w:rsidP="00582731">
            <w:pPr>
              <w:jc w:val="both"/>
              <w:rPr>
                <w:rFonts w:ascii="Arial" w:hAnsi="Arial" w:cs="Arial"/>
                <w:bCs/>
                <w:sz w:val="20"/>
                <w:szCs w:val="20"/>
              </w:rPr>
            </w:pPr>
            <w:proofErr w:type="spellStart"/>
            <w:r w:rsidRPr="00B46335">
              <w:rPr>
                <w:rFonts w:ascii="Arial" w:hAnsi="Arial" w:cs="Arial"/>
                <w:bCs/>
                <w:sz w:val="20"/>
                <w:szCs w:val="20"/>
              </w:rPr>
              <w:t>Shareholder</w:t>
            </w:r>
            <w:proofErr w:type="spellEnd"/>
            <w:r w:rsidRPr="00B46335">
              <w:rPr>
                <w:rFonts w:ascii="Arial" w:hAnsi="Arial" w:cs="Arial"/>
                <w:bCs/>
                <w:sz w:val="20"/>
                <w:szCs w:val="20"/>
              </w:rPr>
              <w:t xml:space="preserve">: </w:t>
            </w:r>
          </w:p>
          <w:p w14:paraId="7303A297" w14:textId="64435C5E" w:rsidR="00582731" w:rsidRPr="00B46335" w:rsidRDefault="00582731" w:rsidP="00582731">
            <w:pPr>
              <w:jc w:val="both"/>
              <w:rPr>
                <w:rFonts w:ascii="Arial" w:hAnsi="Arial" w:cs="Arial"/>
                <w:bCs/>
                <w:sz w:val="20"/>
                <w:szCs w:val="20"/>
              </w:rPr>
            </w:pPr>
            <w:r w:rsidRPr="00B46335">
              <w:rPr>
                <w:rFonts w:ascii="Arial" w:hAnsi="Arial" w:cs="Arial"/>
                <w:bCs/>
                <w:sz w:val="20"/>
                <w:szCs w:val="20"/>
              </w:rPr>
              <w:t>Company/</w:t>
            </w:r>
            <w:proofErr w:type="spellStart"/>
            <w:r w:rsidRPr="00B46335">
              <w:rPr>
                <w:rFonts w:ascii="Arial" w:hAnsi="Arial" w:cs="Arial"/>
                <w:bCs/>
                <w:sz w:val="20"/>
                <w:szCs w:val="20"/>
              </w:rPr>
              <w:t>personal</w:t>
            </w:r>
            <w:proofErr w:type="spellEnd"/>
            <w:r w:rsidRPr="00B46335">
              <w:rPr>
                <w:rFonts w:ascii="Arial" w:hAnsi="Arial" w:cs="Arial"/>
                <w:bCs/>
                <w:sz w:val="20"/>
                <w:szCs w:val="20"/>
              </w:rPr>
              <w:t xml:space="preserve"> </w:t>
            </w:r>
            <w:proofErr w:type="spellStart"/>
            <w:r w:rsidRPr="00B46335">
              <w:rPr>
                <w:rFonts w:ascii="Arial" w:hAnsi="Arial" w:cs="Arial"/>
                <w:bCs/>
                <w:sz w:val="20"/>
                <w:szCs w:val="20"/>
              </w:rPr>
              <w:t>code</w:t>
            </w:r>
            <w:proofErr w:type="spellEnd"/>
            <w:r w:rsidRPr="00B46335">
              <w:rPr>
                <w:rFonts w:ascii="Arial" w:hAnsi="Arial" w:cs="Arial"/>
                <w:bCs/>
                <w:sz w:val="20"/>
                <w:szCs w:val="20"/>
              </w:rPr>
              <w:t xml:space="preserve">: </w:t>
            </w:r>
          </w:p>
          <w:p w14:paraId="6D816986" w14:textId="073B6D00" w:rsidR="00582731" w:rsidRPr="00B46335" w:rsidRDefault="00582731" w:rsidP="00582731">
            <w:pPr>
              <w:rPr>
                <w:rFonts w:ascii="Arial" w:hAnsi="Arial" w:cs="Arial"/>
                <w:sz w:val="20"/>
                <w:szCs w:val="20"/>
              </w:rPr>
            </w:pPr>
            <w:proofErr w:type="spellStart"/>
            <w:r w:rsidRPr="00B46335">
              <w:rPr>
                <w:rFonts w:ascii="Arial" w:hAnsi="Arial" w:cs="Arial"/>
                <w:bCs/>
                <w:sz w:val="20"/>
                <w:szCs w:val="20"/>
              </w:rPr>
              <w:t>Owned</w:t>
            </w:r>
            <w:proofErr w:type="spellEnd"/>
            <w:r w:rsidRPr="00B46335">
              <w:rPr>
                <w:rFonts w:ascii="Arial" w:hAnsi="Arial" w:cs="Arial"/>
                <w:bCs/>
                <w:sz w:val="20"/>
                <w:szCs w:val="20"/>
              </w:rPr>
              <w:t xml:space="preserve"> </w:t>
            </w:r>
            <w:proofErr w:type="spellStart"/>
            <w:r w:rsidRPr="00B46335">
              <w:rPr>
                <w:rFonts w:ascii="Arial" w:hAnsi="Arial" w:cs="Arial"/>
                <w:bCs/>
                <w:sz w:val="20"/>
                <w:szCs w:val="20"/>
              </w:rPr>
              <w:t>shares</w:t>
            </w:r>
            <w:proofErr w:type="spellEnd"/>
            <w:r w:rsidRPr="00B46335">
              <w:rPr>
                <w:rFonts w:ascii="Arial" w:hAnsi="Arial" w:cs="Arial"/>
                <w:bCs/>
                <w:sz w:val="20"/>
                <w:szCs w:val="20"/>
              </w:rPr>
              <w:t xml:space="preserve">: </w:t>
            </w:r>
          </w:p>
          <w:p w14:paraId="51FB38AF" w14:textId="2BF2DC31" w:rsidR="00E92653" w:rsidRDefault="00E92653" w:rsidP="00E92653">
            <w:pPr>
              <w:jc w:val="both"/>
              <w:rPr>
                <w:rFonts w:ascii="Arial" w:hAnsi="Arial" w:cs="Arial"/>
                <w:bCs/>
                <w:sz w:val="20"/>
                <w:szCs w:val="20"/>
              </w:rPr>
            </w:pPr>
          </w:p>
          <w:p w14:paraId="1EF60464" w14:textId="5F1339D5" w:rsidR="008A0D8B" w:rsidRDefault="008A0D8B" w:rsidP="00E92653">
            <w:pPr>
              <w:jc w:val="both"/>
              <w:rPr>
                <w:rFonts w:ascii="Arial" w:hAnsi="Arial" w:cs="Arial"/>
                <w:bCs/>
                <w:sz w:val="20"/>
                <w:szCs w:val="20"/>
              </w:rPr>
            </w:pPr>
          </w:p>
          <w:p w14:paraId="7F9E817B" w14:textId="77777777" w:rsidR="008A0D8B" w:rsidRPr="00B46335" w:rsidRDefault="008A0D8B" w:rsidP="00E92653">
            <w:pPr>
              <w:jc w:val="both"/>
              <w:rPr>
                <w:rFonts w:ascii="Arial" w:hAnsi="Arial" w:cs="Arial"/>
                <w:bCs/>
                <w:sz w:val="20"/>
                <w:szCs w:val="20"/>
              </w:rPr>
            </w:pPr>
          </w:p>
          <w:p w14:paraId="0DC0E19B" w14:textId="0BC60345" w:rsidR="00E92653" w:rsidRPr="00B46335" w:rsidRDefault="00E92653" w:rsidP="00E92653">
            <w:pPr>
              <w:jc w:val="both"/>
              <w:rPr>
                <w:rFonts w:ascii="Arial" w:hAnsi="Arial" w:cs="Arial"/>
                <w:b/>
                <w:bCs/>
                <w:sz w:val="20"/>
                <w:szCs w:val="20"/>
              </w:rPr>
            </w:pPr>
            <w:proofErr w:type="spellStart"/>
            <w:r w:rsidRPr="00B46335">
              <w:rPr>
                <w:rFonts w:ascii="Arial" w:hAnsi="Arial" w:cs="Arial"/>
                <w:b/>
                <w:bCs/>
                <w:sz w:val="20"/>
                <w:szCs w:val="20"/>
              </w:rPr>
              <w:t>A</w:t>
            </w:r>
            <w:r w:rsidR="00C61290" w:rsidRPr="00B46335">
              <w:rPr>
                <w:rFonts w:ascii="Arial" w:hAnsi="Arial" w:cs="Arial"/>
                <w:b/>
                <w:bCs/>
                <w:sz w:val="20"/>
                <w:szCs w:val="20"/>
              </w:rPr>
              <w:t>genda</w:t>
            </w:r>
            <w:proofErr w:type="spellEnd"/>
            <w:r w:rsidR="00C61290" w:rsidRPr="00B46335">
              <w:rPr>
                <w:rFonts w:ascii="Arial" w:hAnsi="Arial" w:cs="Arial"/>
                <w:b/>
                <w:bCs/>
                <w:sz w:val="20"/>
                <w:szCs w:val="20"/>
              </w:rPr>
              <w:t xml:space="preserve"> </w:t>
            </w:r>
            <w:proofErr w:type="spellStart"/>
            <w:r w:rsidRPr="00B46335">
              <w:rPr>
                <w:rFonts w:ascii="Arial" w:hAnsi="Arial" w:cs="Arial"/>
                <w:b/>
                <w:bCs/>
                <w:sz w:val="20"/>
                <w:szCs w:val="20"/>
              </w:rPr>
              <w:t>of</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general</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meeting</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of</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shareholders</w:t>
            </w:r>
            <w:proofErr w:type="spellEnd"/>
            <w:r w:rsidRPr="00B46335">
              <w:rPr>
                <w:rFonts w:ascii="Arial" w:hAnsi="Arial" w:cs="Arial"/>
                <w:b/>
                <w:bCs/>
                <w:sz w:val="20"/>
                <w:szCs w:val="20"/>
              </w:rPr>
              <w:t xml:space="preserve"> </w:t>
            </w:r>
            <w:proofErr w:type="spellStart"/>
            <w:r w:rsidRPr="00B46335">
              <w:rPr>
                <w:rFonts w:ascii="Arial" w:hAnsi="Arial" w:cs="Arial"/>
                <w:b/>
                <w:bCs/>
                <w:sz w:val="20"/>
                <w:szCs w:val="20"/>
              </w:rPr>
              <w:t>of</w:t>
            </w:r>
            <w:proofErr w:type="spellEnd"/>
            <w:r w:rsidRPr="00B46335">
              <w:rPr>
                <w:rFonts w:ascii="Arial" w:hAnsi="Arial" w:cs="Arial"/>
                <w:b/>
                <w:bCs/>
                <w:sz w:val="20"/>
                <w:szCs w:val="20"/>
              </w:rPr>
              <w:t xml:space="preserve"> NEO Finance, AB (</w:t>
            </w:r>
            <w:proofErr w:type="spellStart"/>
            <w:r w:rsidRPr="00B46335">
              <w:rPr>
                <w:rFonts w:ascii="Arial" w:hAnsi="Arial" w:cs="Arial"/>
                <w:b/>
                <w:bCs/>
                <w:sz w:val="20"/>
                <w:szCs w:val="20"/>
              </w:rPr>
              <w:t>hereinafter</w:t>
            </w:r>
            <w:proofErr w:type="spellEnd"/>
            <w:r w:rsidRPr="00B46335">
              <w:rPr>
                <w:rFonts w:ascii="Arial" w:hAnsi="Arial" w:cs="Arial"/>
                <w:b/>
                <w:bCs/>
                <w:sz w:val="20"/>
                <w:szCs w:val="20"/>
              </w:rPr>
              <w:t xml:space="preserve"> – “</w:t>
            </w:r>
            <w:proofErr w:type="spellStart"/>
            <w:r w:rsidRPr="00B46335">
              <w:rPr>
                <w:rFonts w:ascii="Arial" w:hAnsi="Arial" w:cs="Arial"/>
                <w:b/>
                <w:bCs/>
                <w:sz w:val="20"/>
                <w:szCs w:val="20"/>
              </w:rPr>
              <w:t>the</w:t>
            </w:r>
            <w:proofErr w:type="spellEnd"/>
            <w:r w:rsidRPr="00B46335">
              <w:rPr>
                <w:rFonts w:ascii="Arial" w:hAnsi="Arial" w:cs="Arial"/>
                <w:b/>
                <w:bCs/>
                <w:sz w:val="20"/>
                <w:szCs w:val="20"/>
              </w:rPr>
              <w:t xml:space="preserve"> Company):</w:t>
            </w:r>
          </w:p>
          <w:p w14:paraId="26E25DE9" w14:textId="77777777" w:rsidR="00D62275" w:rsidRDefault="00D62275" w:rsidP="00D62275">
            <w:pPr>
              <w:pStyle w:val="ListParagraph"/>
              <w:rPr>
                <w:rFonts w:ascii="Arial" w:hAnsi="Arial" w:cs="Arial"/>
                <w:sz w:val="20"/>
                <w:szCs w:val="20"/>
              </w:rPr>
            </w:pPr>
          </w:p>
          <w:p w14:paraId="3734AC49" w14:textId="2F2E8649" w:rsidR="00821AF9" w:rsidRPr="00821AF9" w:rsidRDefault="00821AF9" w:rsidP="000F2642">
            <w:pPr>
              <w:pStyle w:val="ListParagraph"/>
              <w:numPr>
                <w:ilvl w:val="0"/>
                <w:numId w:val="2"/>
              </w:numPr>
              <w:rPr>
                <w:rFonts w:ascii="Arial" w:hAnsi="Arial" w:cs="Arial"/>
                <w:sz w:val="20"/>
                <w:szCs w:val="20"/>
              </w:rPr>
            </w:pPr>
            <w:proofErr w:type="spellStart"/>
            <w:r w:rsidRPr="00821AF9">
              <w:rPr>
                <w:rFonts w:ascii="Arial" w:hAnsi="Arial" w:cs="Arial"/>
                <w:sz w:val="20"/>
                <w:szCs w:val="20"/>
              </w:rPr>
              <w:t>Regarding</w:t>
            </w:r>
            <w:proofErr w:type="spellEnd"/>
            <w:r w:rsidRPr="00821AF9">
              <w:rPr>
                <w:rFonts w:ascii="Arial" w:hAnsi="Arial" w:cs="Arial"/>
                <w:sz w:val="20"/>
                <w:szCs w:val="20"/>
              </w:rPr>
              <w:t xml:space="preserve"> </w:t>
            </w:r>
            <w:proofErr w:type="spellStart"/>
            <w:r w:rsidRPr="00821AF9">
              <w:rPr>
                <w:rFonts w:ascii="Arial" w:hAnsi="Arial" w:cs="Arial"/>
                <w:sz w:val="20"/>
                <w:szCs w:val="20"/>
              </w:rPr>
              <w:t>the</w:t>
            </w:r>
            <w:proofErr w:type="spellEnd"/>
            <w:r w:rsidRPr="00821AF9">
              <w:rPr>
                <w:rFonts w:ascii="Arial" w:hAnsi="Arial" w:cs="Arial"/>
                <w:sz w:val="20"/>
                <w:szCs w:val="20"/>
              </w:rPr>
              <w:t xml:space="preserve"> </w:t>
            </w:r>
            <w:proofErr w:type="spellStart"/>
            <w:r w:rsidRPr="00821AF9">
              <w:rPr>
                <w:rFonts w:ascii="Arial" w:hAnsi="Arial" w:cs="Arial"/>
                <w:sz w:val="20"/>
                <w:szCs w:val="20"/>
              </w:rPr>
              <w:t>increase</w:t>
            </w:r>
            <w:proofErr w:type="spellEnd"/>
            <w:r w:rsidRPr="00821AF9">
              <w:rPr>
                <w:rFonts w:ascii="Arial" w:hAnsi="Arial" w:cs="Arial"/>
                <w:sz w:val="20"/>
                <w:szCs w:val="20"/>
              </w:rPr>
              <w:t xml:space="preserve"> </w:t>
            </w:r>
            <w:proofErr w:type="spellStart"/>
            <w:r w:rsidRPr="00821AF9">
              <w:rPr>
                <w:rFonts w:ascii="Arial" w:hAnsi="Arial" w:cs="Arial"/>
                <w:sz w:val="20"/>
                <w:szCs w:val="20"/>
              </w:rPr>
              <w:t>of</w:t>
            </w:r>
            <w:proofErr w:type="spellEnd"/>
            <w:r w:rsidRPr="00821AF9">
              <w:rPr>
                <w:rFonts w:ascii="Arial" w:hAnsi="Arial" w:cs="Arial"/>
                <w:sz w:val="20"/>
                <w:szCs w:val="20"/>
              </w:rPr>
              <w:t xml:space="preserve"> </w:t>
            </w:r>
            <w:proofErr w:type="spellStart"/>
            <w:r w:rsidRPr="00821AF9">
              <w:rPr>
                <w:rFonts w:ascii="Arial" w:hAnsi="Arial" w:cs="Arial"/>
                <w:sz w:val="20"/>
                <w:szCs w:val="20"/>
              </w:rPr>
              <w:t>authorized</w:t>
            </w:r>
            <w:proofErr w:type="spellEnd"/>
            <w:r w:rsidRPr="00821AF9">
              <w:rPr>
                <w:rFonts w:ascii="Arial" w:hAnsi="Arial" w:cs="Arial"/>
                <w:sz w:val="20"/>
                <w:szCs w:val="20"/>
              </w:rPr>
              <w:t xml:space="preserve"> </w:t>
            </w:r>
            <w:proofErr w:type="spellStart"/>
            <w:r w:rsidRPr="00821AF9">
              <w:rPr>
                <w:rFonts w:ascii="Arial" w:hAnsi="Arial" w:cs="Arial"/>
                <w:sz w:val="20"/>
                <w:szCs w:val="20"/>
              </w:rPr>
              <w:t>capital</w:t>
            </w:r>
            <w:proofErr w:type="spellEnd"/>
            <w:r w:rsidRPr="00821AF9">
              <w:rPr>
                <w:rFonts w:ascii="Arial" w:hAnsi="Arial" w:cs="Arial"/>
                <w:sz w:val="20"/>
                <w:szCs w:val="20"/>
              </w:rPr>
              <w:t xml:space="preserve"> </w:t>
            </w:r>
            <w:proofErr w:type="spellStart"/>
            <w:r w:rsidRPr="00821AF9">
              <w:rPr>
                <w:rFonts w:ascii="Arial" w:hAnsi="Arial" w:cs="Arial"/>
                <w:sz w:val="20"/>
                <w:szCs w:val="20"/>
              </w:rPr>
              <w:t>by</w:t>
            </w:r>
            <w:proofErr w:type="spellEnd"/>
            <w:r w:rsidRPr="00821AF9">
              <w:rPr>
                <w:rFonts w:ascii="Arial" w:hAnsi="Arial" w:cs="Arial"/>
                <w:sz w:val="20"/>
                <w:szCs w:val="20"/>
              </w:rPr>
              <w:t xml:space="preserve"> </w:t>
            </w:r>
            <w:proofErr w:type="spellStart"/>
            <w:r w:rsidRPr="00821AF9">
              <w:rPr>
                <w:rFonts w:ascii="Arial" w:hAnsi="Arial" w:cs="Arial"/>
                <w:sz w:val="20"/>
                <w:szCs w:val="20"/>
              </w:rPr>
              <w:t>additional</w:t>
            </w:r>
            <w:proofErr w:type="spellEnd"/>
            <w:r w:rsidRPr="00821AF9">
              <w:rPr>
                <w:rFonts w:ascii="Arial" w:hAnsi="Arial" w:cs="Arial"/>
                <w:sz w:val="20"/>
                <w:szCs w:val="20"/>
              </w:rPr>
              <w:t xml:space="preserve"> </w:t>
            </w:r>
            <w:proofErr w:type="spellStart"/>
            <w:r w:rsidRPr="00821AF9">
              <w:rPr>
                <w:rFonts w:ascii="Arial" w:hAnsi="Arial" w:cs="Arial"/>
                <w:sz w:val="20"/>
                <w:szCs w:val="20"/>
              </w:rPr>
              <w:t>contribution</w:t>
            </w:r>
            <w:proofErr w:type="spellEnd"/>
            <w:r w:rsidRPr="00821AF9">
              <w:rPr>
                <w:rFonts w:ascii="Arial" w:hAnsi="Arial" w:cs="Arial"/>
                <w:sz w:val="20"/>
                <w:szCs w:val="20"/>
              </w:rPr>
              <w:t>;</w:t>
            </w:r>
          </w:p>
          <w:p w14:paraId="7AC236B3" w14:textId="77777777" w:rsidR="00821AF9" w:rsidRPr="00821AF9" w:rsidRDefault="00821AF9" w:rsidP="000F2642">
            <w:pPr>
              <w:pStyle w:val="ListParagraph"/>
              <w:numPr>
                <w:ilvl w:val="0"/>
                <w:numId w:val="2"/>
              </w:numPr>
              <w:rPr>
                <w:rFonts w:ascii="Arial" w:hAnsi="Arial" w:cs="Arial"/>
                <w:sz w:val="20"/>
                <w:szCs w:val="20"/>
              </w:rPr>
            </w:pPr>
            <w:proofErr w:type="spellStart"/>
            <w:r w:rsidRPr="00821AF9">
              <w:rPr>
                <w:rFonts w:ascii="Arial" w:hAnsi="Arial" w:cs="Arial"/>
                <w:sz w:val="20"/>
                <w:szCs w:val="20"/>
              </w:rPr>
              <w:t>Regarding</w:t>
            </w:r>
            <w:proofErr w:type="spellEnd"/>
            <w:r w:rsidRPr="00821AF9">
              <w:rPr>
                <w:rFonts w:ascii="Arial" w:hAnsi="Arial" w:cs="Arial"/>
                <w:sz w:val="20"/>
                <w:szCs w:val="20"/>
              </w:rPr>
              <w:t xml:space="preserve"> </w:t>
            </w:r>
            <w:proofErr w:type="spellStart"/>
            <w:r w:rsidRPr="00821AF9">
              <w:rPr>
                <w:rFonts w:ascii="Arial" w:hAnsi="Arial" w:cs="Arial"/>
                <w:sz w:val="20"/>
                <w:szCs w:val="20"/>
              </w:rPr>
              <w:t>the</w:t>
            </w:r>
            <w:proofErr w:type="spellEnd"/>
            <w:r w:rsidRPr="00821AF9">
              <w:rPr>
                <w:rFonts w:ascii="Arial" w:hAnsi="Arial" w:cs="Arial"/>
                <w:sz w:val="20"/>
                <w:szCs w:val="20"/>
              </w:rPr>
              <w:t xml:space="preserve"> </w:t>
            </w:r>
            <w:proofErr w:type="spellStart"/>
            <w:r w:rsidRPr="00821AF9">
              <w:rPr>
                <w:rFonts w:ascii="Arial" w:hAnsi="Arial" w:cs="Arial"/>
                <w:sz w:val="20"/>
                <w:szCs w:val="20"/>
              </w:rPr>
              <w:t>amendment</w:t>
            </w:r>
            <w:proofErr w:type="spellEnd"/>
            <w:r w:rsidRPr="00821AF9">
              <w:rPr>
                <w:rFonts w:ascii="Arial" w:hAnsi="Arial" w:cs="Arial"/>
                <w:sz w:val="20"/>
                <w:szCs w:val="20"/>
              </w:rPr>
              <w:t xml:space="preserve"> </w:t>
            </w:r>
            <w:proofErr w:type="spellStart"/>
            <w:r w:rsidRPr="00821AF9">
              <w:rPr>
                <w:rFonts w:ascii="Arial" w:hAnsi="Arial" w:cs="Arial"/>
                <w:sz w:val="20"/>
                <w:szCs w:val="20"/>
              </w:rPr>
              <w:t>of</w:t>
            </w:r>
            <w:proofErr w:type="spellEnd"/>
            <w:r w:rsidRPr="00821AF9">
              <w:rPr>
                <w:rFonts w:ascii="Arial" w:hAnsi="Arial" w:cs="Arial"/>
                <w:sz w:val="20"/>
                <w:szCs w:val="20"/>
              </w:rPr>
              <w:t xml:space="preserve"> </w:t>
            </w:r>
            <w:proofErr w:type="spellStart"/>
            <w:r w:rsidRPr="00821AF9">
              <w:rPr>
                <w:rFonts w:ascii="Arial" w:hAnsi="Arial" w:cs="Arial"/>
                <w:sz w:val="20"/>
                <w:szCs w:val="20"/>
              </w:rPr>
              <w:t>the</w:t>
            </w:r>
            <w:proofErr w:type="spellEnd"/>
            <w:r w:rsidRPr="00821AF9">
              <w:rPr>
                <w:rFonts w:ascii="Arial" w:hAnsi="Arial" w:cs="Arial"/>
                <w:sz w:val="20"/>
                <w:szCs w:val="20"/>
              </w:rPr>
              <w:t xml:space="preserve"> </w:t>
            </w:r>
            <w:proofErr w:type="spellStart"/>
            <w:r w:rsidRPr="00821AF9">
              <w:rPr>
                <w:rFonts w:ascii="Arial" w:hAnsi="Arial" w:cs="Arial"/>
                <w:sz w:val="20"/>
                <w:szCs w:val="20"/>
              </w:rPr>
              <w:t>Articles</w:t>
            </w:r>
            <w:proofErr w:type="spellEnd"/>
            <w:r w:rsidRPr="00821AF9">
              <w:rPr>
                <w:rFonts w:ascii="Arial" w:hAnsi="Arial" w:cs="Arial"/>
                <w:sz w:val="20"/>
                <w:szCs w:val="20"/>
              </w:rPr>
              <w:t xml:space="preserve"> </w:t>
            </w:r>
            <w:proofErr w:type="spellStart"/>
            <w:r w:rsidRPr="00821AF9">
              <w:rPr>
                <w:rFonts w:ascii="Arial" w:hAnsi="Arial" w:cs="Arial"/>
                <w:sz w:val="20"/>
                <w:szCs w:val="20"/>
              </w:rPr>
              <w:t>of</w:t>
            </w:r>
            <w:proofErr w:type="spellEnd"/>
            <w:r w:rsidRPr="00821AF9">
              <w:rPr>
                <w:rFonts w:ascii="Arial" w:hAnsi="Arial" w:cs="Arial"/>
                <w:sz w:val="20"/>
                <w:szCs w:val="20"/>
              </w:rPr>
              <w:t xml:space="preserve"> </w:t>
            </w:r>
            <w:proofErr w:type="spellStart"/>
            <w:r w:rsidRPr="00821AF9">
              <w:rPr>
                <w:rFonts w:ascii="Arial" w:hAnsi="Arial" w:cs="Arial"/>
                <w:sz w:val="20"/>
                <w:szCs w:val="20"/>
              </w:rPr>
              <w:t>Association</w:t>
            </w:r>
            <w:proofErr w:type="spellEnd"/>
            <w:r w:rsidRPr="00821AF9">
              <w:rPr>
                <w:rFonts w:ascii="Arial" w:hAnsi="Arial" w:cs="Arial"/>
                <w:sz w:val="20"/>
                <w:szCs w:val="20"/>
              </w:rPr>
              <w:t xml:space="preserve"> </w:t>
            </w:r>
            <w:proofErr w:type="spellStart"/>
            <w:r w:rsidRPr="00821AF9">
              <w:rPr>
                <w:rFonts w:ascii="Arial" w:hAnsi="Arial" w:cs="Arial"/>
                <w:sz w:val="20"/>
                <w:szCs w:val="20"/>
              </w:rPr>
              <w:t>of</w:t>
            </w:r>
            <w:proofErr w:type="spellEnd"/>
            <w:r w:rsidRPr="00821AF9">
              <w:rPr>
                <w:rFonts w:ascii="Arial" w:hAnsi="Arial" w:cs="Arial"/>
                <w:sz w:val="20"/>
                <w:szCs w:val="20"/>
              </w:rPr>
              <w:t xml:space="preserve"> “NEO Finance”, AB.</w:t>
            </w:r>
          </w:p>
          <w:p w14:paraId="66120DDC" w14:textId="77777777" w:rsidR="00D02566" w:rsidRPr="00B46335" w:rsidRDefault="00D02566" w:rsidP="00E92653">
            <w:pPr>
              <w:rPr>
                <w:rFonts w:ascii="Arial" w:hAnsi="Arial" w:cs="Arial"/>
                <w:sz w:val="20"/>
                <w:szCs w:val="20"/>
              </w:rPr>
            </w:pPr>
          </w:p>
          <w:p w14:paraId="66EBB238" w14:textId="77777777" w:rsidR="008A0D8B" w:rsidRDefault="008A0D8B" w:rsidP="00E92653">
            <w:pPr>
              <w:rPr>
                <w:rFonts w:ascii="Arial" w:hAnsi="Arial" w:cs="Arial"/>
                <w:b/>
                <w:sz w:val="20"/>
                <w:szCs w:val="20"/>
              </w:rPr>
            </w:pPr>
          </w:p>
          <w:p w14:paraId="73653D30" w14:textId="648BEC0E" w:rsidR="00E92653" w:rsidRPr="00B46335" w:rsidRDefault="00E92653" w:rsidP="00E92653">
            <w:pPr>
              <w:rPr>
                <w:rFonts w:ascii="Arial" w:hAnsi="Arial" w:cs="Arial"/>
                <w:sz w:val="20"/>
                <w:szCs w:val="20"/>
              </w:rPr>
            </w:pPr>
            <w:proofErr w:type="spellStart"/>
            <w:r w:rsidRPr="00B46335">
              <w:rPr>
                <w:rFonts w:ascii="Arial" w:hAnsi="Arial" w:cs="Arial"/>
                <w:b/>
                <w:sz w:val="20"/>
                <w:szCs w:val="20"/>
              </w:rPr>
              <w:t>Voting</w:t>
            </w:r>
            <w:proofErr w:type="spellEnd"/>
            <w:r w:rsidRPr="00B46335">
              <w:rPr>
                <w:rFonts w:ascii="Arial" w:hAnsi="Arial" w:cs="Arial"/>
                <w:sz w:val="20"/>
                <w:szCs w:val="20"/>
              </w:rPr>
              <w:t>:</w:t>
            </w:r>
          </w:p>
          <w:p w14:paraId="48E01E6F" w14:textId="77777777" w:rsidR="00E92653" w:rsidRPr="00B46335" w:rsidRDefault="00E92653" w:rsidP="00E92653">
            <w:pPr>
              <w:rPr>
                <w:rFonts w:ascii="Arial" w:hAnsi="Arial" w:cs="Arial"/>
                <w:sz w:val="20"/>
                <w:szCs w:val="20"/>
              </w:rPr>
            </w:pPr>
          </w:p>
          <w:p w14:paraId="7BBC74C3" w14:textId="71EAAD80" w:rsidR="00E92653" w:rsidRPr="00B46335" w:rsidRDefault="00E92653" w:rsidP="00E92653">
            <w:pPr>
              <w:rPr>
                <w:rFonts w:ascii="Arial" w:hAnsi="Arial" w:cs="Arial"/>
                <w:sz w:val="20"/>
                <w:szCs w:val="20"/>
              </w:rPr>
            </w:pPr>
            <w:proofErr w:type="spellStart"/>
            <w:r w:rsidRPr="00B46335">
              <w:rPr>
                <w:rFonts w:ascii="Arial" w:hAnsi="Arial" w:cs="Arial"/>
                <w:sz w:val="20"/>
                <w:szCs w:val="20"/>
              </w:rPr>
              <w:t>Please</w:t>
            </w:r>
            <w:proofErr w:type="spellEnd"/>
            <w:r w:rsidRPr="00B46335">
              <w:rPr>
                <w:rFonts w:ascii="Arial" w:hAnsi="Arial" w:cs="Arial"/>
                <w:sz w:val="20"/>
                <w:szCs w:val="20"/>
              </w:rPr>
              <w:t xml:space="preserve"> </w:t>
            </w:r>
            <w:proofErr w:type="spellStart"/>
            <w:r w:rsidRPr="00B46335">
              <w:rPr>
                <w:rFonts w:ascii="Arial" w:hAnsi="Arial" w:cs="Arial"/>
                <w:sz w:val="20"/>
                <w:szCs w:val="20"/>
              </w:rPr>
              <w:t>circle</w:t>
            </w:r>
            <w:proofErr w:type="spellEnd"/>
            <w:r w:rsidRPr="00B46335">
              <w:rPr>
                <w:rFonts w:ascii="Arial" w:hAnsi="Arial" w:cs="Arial"/>
                <w:sz w:val="20"/>
                <w:szCs w:val="20"/>
              </w:rPr>
              <w:t xml:space="preserve"> </w:t>
            </w:r>
            <w:proofErr w:type="spellStart"/>
            <w:r w:rsidRPr="00B46335">
              <w:rPr>
                <w:rFonts w:ascii="Arial" w:hAnsi="Arial" w:cs="Arial"/>
                <w:sz w:val="20"/>
                <w:szCs w:val="20"/>
              </w:rPr>
              <w:t>your</w:t>
            </w:r>
            <w:proofErr w:type="spellEnd"/>
            <w:r w:rsidRPr="00B46335">
              <w:rPr>
                <w:rFonts w:ascii="Arial" w:hAnsi="Arial" w:cs="Arial"/>
                <w:sz w:val="20"/>
                <w:szCs w:val="20"/>
              </w:rPr>
              <w:t xml:space="preserve"> </w:t>
            </w:r>
            <w:proofErr w:type="spellStart"/>
            <w:r w:rsidRPr="00B46335">
              <w:rPr>
                <w:rFonts w:ascii="Arial" w:hAnsi="Arial" w:cs="Arial"/>
                <w:sz w:val="20"/>
                <w:szCs w:val="20"/>
              </w:rPr>
              <w:t>choice</w:t>
            </w:r>
            <w:proofErr w:type="spellEnd"/>
            <w:r w:rsidRPr="00B46335">
              <w:rPr>
                <w:rFonts w:ascii="Arial" w:hAnsi="Arial" w:cs="Arial"/>
                <w:sz w:val="20"/>
                <w:szCs w:val="20"/>
              </w:rPr>
              <w:t xml:space="preserve">: "FOR" </w:t>
            </w:r>
            <w:proofErr w:type="spellStart"/>
            <w:r w:rsidRPr="00B46335">
              <w:rPr>
                <w:rFonts w:ascii="Arial" w:hAnsi="Arial" w:cs="Arial"/>
                <w:sz w:val="20"/>
                <w:szCs w:val="20"/>
              </w:rPr>
              <w:t>or</w:t>
            </w:r>
            <w:proofErr w:type="spellEnd"/>
            <w:r w:rsidRPr="00B46335">
              <w:rPr>
                <w:rFonts w:ascii="Arial" w:hAnsi="Arial" w:cs="Arial"/>
                <w:sz w:val="20"/>
                <w:szCs w:val="20"/>
              </w:rPr>
              <w:t xml:space="preserve"> "AGAINST".</w:t>
            </w:r>
          </w:p>
        </w:tc>
      </w:tr>
    </w:tbl>
    <w:p w14:paraId="19EC6D0D" w14:textId="43B5208D" w:rsidR="00371BF4" w:rsidRPr="00B46335" w:rsidRDefault="00371BF4" w:rsidP="00E92653">
      <w:pPr>
        <w:rPr>
          <w:rFonts w:ascii="Arial" w:hAnsi="Arial" w:cs="Arial"/>
          <w:sz w:val="20"/>
          <w:szCs w:val="20"/>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38"/>
        <w:gridCol w:w="3690"/>
        <w:gridCol w:w="3690"/>
        <w:gridCol w:w="1530"/>
        <w:gridCol w:w="1440"/>
      </w:tblGrid>
      <w:tr w:rsidR="00E92653" w:rsidRPr="00B46335" w14:paraId="19FD7BF3" w14:textId="77777777" w:rsidTr="008A0D8B">
        <w:trPr>
          <w:trHeight w:val="1168"/>
        </w:trPr>
        <w:tc>
          <w:tcPr>
            <w:tcW w:w="817" w:type="dxa"/>
          </w:tcPr>
          <w:p w14:paraId="05A8154D" w14:textId="032E871F"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t>Nr.</w:t>
            </w:r>
          </w:p>
          <w:p w14:paraId="38522282" w14:textId="50812653" w:rsidR="00E92653" w:rsidRPr="00B46335" w:rsidRDefault="00E92653" w:rsidP="0056232E">
            <w:pPr>
              <w:rPr>
                <w:rFonts w:ascii="Arial" w:hAnsi="Arial" w:cs="Arial"/>
                <w:b/>
                <w:bCs/>
                <w:color w:val="000000"/>
                <w:sz w:val="20"/>
                <w:szCs w:val="20"/>
              </w:rPr>
            </w:pPr>
            <w:proofErr w:type="spellStart"/>
            <w:r w:rsidRPr="00B46335">
              <w:rPr>
                <w:rFonts w:ascii="Arial" w:hAnsi="Arial" w:cs="Arial"/>
                <w:b/>
                <w:bCs/>
                <w:color w:val="000000"/>
                <w:sz w:val="20"/>
                <w:szCs w:val="20"/>
              </w:rPr>
              <w:t>No</w:t>
            </w:r>
            <w:proofErr w:type="spellEnd"/>
          </w:p>
        </w:tc>
        <w:tc>
          <w:tcPr>
            <w:tcW w:w="2238" w:type="dxa"/>
            <w:shd w:val="clear" w:color="auto" w:fill="auto"/>
            <w:hideMark/>
          </w:tcPr>
          <w:p w14:paraId="32CE848B" w14:textId="3023CFDC"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t>Svarstytas klausimas</w:t>
            </w:r>
          </w:p>
          <w:p w14:paraId="4202A806" w14:textId="46F7FDC0" w:rsidR="00E92653" w:rsidRPr="00B46335" w:rsidRDefault="00E92653" w:rsidP="0056232E">
            <w:pPr>
              <w:rPr>
                <w:rFonts w:ascii="Arial" w:hAnsi="Arial" w:cs="Arial"/>
                <w:b/>
                <w:bCs/>
                <w:color w:val="000000"/>
                <w:sz w:val="20"/>
                <w:szCs w:val="20"/>
              </w:rPr>
            </w:pPr>
            <w:proofErr w:type="spellStart"/>
            <w:r w:rsidRPr="00B46335">
              <w:rPr>
                <w:rFonts w:ascii="Arial" w:hAnsi="Arial" w:cs="Arial"/>
                <w:b/>
                <w:bCs/>
                <w:color w:val="000000"/>
                <w:sz w:val="20"/>
                <w:szCs w:val="20"/>
              </w:rPr>
              <w:t>Cosidered</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question</w:t>
            </w:r>
            <w:proofErr w:type="spellEnd"/>
          </w:p>
        </w:tc>
        <w:tc>
          <w:tcPr>
            <w:tcW w:w="7380" w:type="dxa"/>
            <w:gridSpan w:val="2"/>
            <w:shd w:val="clear" w:color="auto" w:fill="auto"/>
            <w:hideMark/>
          </w:tcPr>
          <w:p w14:paraId="5459250C" w14:textId="359EB986" w:rsidR="002D76BD" w:rsidRPr="00B46335" w:rsidRDefault="00E92653" w:rsidP="002658B7">
            <w:pPr>
              <w:jc w:val="both"/>
              <w:rPr>
                <w:rFonts w:ascii="Arial" w:hAnsi="Arial" w:cs="Arial"/>
                <w:b/>
                <w:bCs/>
                <w:color w:val="000000"/>
                <w:sz w:val="20"/>
                <w:szCs w:val="20"/>
              </w:rPr>
            </w:pPr>
            <w:r w:rsidRPr="00B46335">
              <w:rPr>
                <w:rFonts w:ascii="Arial" w:hAnsi="Arial" w:cs="Arial"/>
                <w:b/>
                <w:bCs/>
                <w:color w:val="000000"/>
                <w:sz w:val="20"/>
                <w:szCs w:val="20"/>
              </w:rPr>
              <w:t>Sprendimo projektas</w:t>
            </w:r>
          </w:p>
          <w:p w14:paraId="7AF4BD00" w14:textId="69FF4D50" w:rsidR="00E92653" w:rsidRPr="00B46335" w:rsidRDefault="00E92653" w:rsidP="002658B7">
            <w:pPr>
              <w:jc w:val="both"/>
              <w:rPr>
                <w:rFonts w:ascii="Arial" w:hAnsi="Arial" w:cs="Arial"/>
                <w:b/>
                <w:bCs/>
                <w:color w:val="000000"/>
                <w:sz w:val="20"/>
                <w:szCs w:val="20"/>
              </w:rPr>
            </w:pPr>
            <w:proofErr w:type="spellStart"/>
            <w:r w:rsidRPr="00B46335">
              <w:rPr>
                <w:rFonts w:ascii="Arial" w:hAnsi="Arial" w:cs="Arial"/>
                <w:b/>
                <w:bCs/>
                <w:color w:val="000000"/>
                <w:sz w:val="20"/>
                <w:szCs w:val="20"/>
              </w:rPr>
              <w:t>Draft</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decision</w:t>
            </w:r>
            <w:proofErr w:type="spellEnd"/>
          </w:p>
        </w:tc>
        <w:tc>
          <w:tcPr>
            <w:tcW w:w="2970" w:type="dxa"/>
            <w:gridSpan w:val="2"/>
            <w:shd w:val="clear" w:color="auto" w:fill="auto"/>
            <w:hideMark/>
          </w:tcPr>
          <w:p w14:paraId="08202FA5" w14:textId="6540D4BF" w:rsidR="002D76BD" w:rsidRPr="00B46335" w:rsidRDefault="00E92653" w:rsidP="0056232E">
            <w:pPr>
              <w:rPr>
                <w:rFonts w:ascii="Arial" w:hAnsi="Arial" w:cs="Arial"/>
                <w:b/>
                <w:bCs/>
                <w:color w:val="000000"/>
                <w:sz w:val="20"/>
                <w:szCs w:val="20"/>
              </w:rPr>
            </w:pPr>
            <w:r w:rsidRPr="00B46335">
              <w:rPr>
                <w:rFonts w:ascii="Arial" w:hAnsi="Arial" w:cs="Arial"/>
                <w:b/>
                <w:bCs/>
                <w:color w:val="000000"/>
                <w:sz w:val="20"/>
                <w:szCs w:val="20"/>
              </w:rPr>
              <w:t>Akcininko valios išraiška</w:t>
            </w:r>
          </w:p>
          <w:p w14:paraId="1A03AC80" w14:textId="6AB6F69F" w:rsidR="00E92653" w:rsidRPr="00B46335" w:rsidRDefault="00E92653" w:rsidP="0056232E">
            <w:pPr>
              <w:rPr>
                <w:rFonts w:ascii="Arial" w:hAnsi="Arial" w:cs="Arial"/>
                <w:b/>
                <w:bCs/>
                <w:color w:val="000000"/>
                <w:sz w:val="20"/>
                <w:szCs w:val="20"/>
              </w:rPr>
            </w:pPr>
            <w:proofErr w:type="spellStart"/>
            <w:r w:rsidRPr="00B46335">
              <w:rPr>
                <w:rFonts w:ascii="Arial" w:hAnsi="Arial" w:cs="Arial"/>
                <w:b/>
                <w:bCs/>
                <w:color w:val="000000"/>
                <w:sz w:val="20"/>
                <w:szCs w:val="20"/>
              </w:rPr>
              <w:t>Expression</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of</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will</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of</w:t>
            </w:r>
            <w:proofErr w:type="spellEnd"/>
            <w:r w:rsidRPr="00B46335">
              <w:rPr>
                <w:rFonts w:ascii="Arial" w:hAnsi="Arial" w:cs="Arial"/>
                <w:b/>
                <w:bCs/>
                <w:color w:val="000000"/>
                <w:sz w:val="20"/>
                <w:szCs w:val="20"/>
              </w:rPr>
              <w:t xml:space="preserve"> </w:t>
            </w:r>
            <w:proofErr w:type="spellStart"/>
            <w:r w:rsidRPr="00B46335">
              <w:rPr>
                <w:rFonts w:ascii="Arial" w:hAnsi="Arial" w:cs="Arial"/>
                <w:b/>
                <w:bCs/>
                <w:color w:val="000000"/>
                <w:sz w:val="20"/>
                <w:szCs w:val="20"/>
              </w:rPr>
              <w:t>the</w:t>
            </w:r>
            <w:proofErr w:type="spellEnd"/>
            <w:r w:rsidRPr="00B46335">
              <w:rPr>
                <w:rFonts w:ascii="Arial" w:hAnsi="Arial" w:cs="Arial"/>
                <w:b/>
                <w:bCs/>
                <w:color w:val="000000"/>
                <w:sz w:val="20"/>
                <w:szCs w:val="20"/>
              </w:rPr>
              <w:t xml:space="preserve"> </w:t>
            </w:r>
            <w:proofErr w:type="spellStart"/>
            <w:r w:rsidR="002D76BD" w:rsidRPr="00B46335">
              <w:rPr>
                <w:rFonts w:ascii="Arial" w:hAnsi="Arial" w:cs="Arial"/>
                <w:b/>
                <w:bCs/>
                <w:color w:val="000000"/>
                <w:sz w:val="20"/>
                <w:szCs w:val="20"/>
              </w:rPr>
              <w:t>S</w:t>
            </w:r>
            <w:r w:rsidRPr="00B46335">
              <w:rPr>
                <w:rFonts w:ascii="Arial" w:hAnsi="Arial" w:cs="Arial"/>
                <w:b/>
                <w:bCs/>
                <w:color w:val="000000"/>
                <w:sz w:val="20"/>
                <w:szCs w:val="20"/>
              </w:rPr>
              <w:t>hareholder</w:t>
            </w:r>
            <w:proofErr w:type="spellEnd"/>
          </w:p>
        </w:tc>
      </w:tr>
      <w:tr w:rsidR="00420C9E" w:rsidRPr="00B46335" w14:paraId="1DD6B298" w14:textId="77777777" w:rsidTr="0092627A">
        <w:trPr>
          <w:trHeight w:val="233"/>
        </w:trPr>
        <w:tc>
          <w:tcPr>
            <w:tcW w:w="13405" w:type="dxa"/>
            <w:gridSpan w:val="6"/>
          </w:tcPr>
          <w:p w14:paraId="4B9D65E9" w14:textId="6B0C076C" w:rsidR="002D76BD" w:rsidRPr="00B46335" w:rsidRDefault="00420C9E" w:rsidP="002658B7">
            <w:pPr>
              <w:jc w:val="center"/>
              <w:rPr>
                <w:rFonts w:ascii="Arial" w:hAnsi="Arial" w:cs="Arial"/>
                <w:i/>
                <w:iCs/>
                <w:sz w:val="20"/>
                <w:szCs w:val="20"/>
              </w:rPr>
            </w:pPr>
            <w:r w:rsidRPr="00B46335">
              <w:rPr>
                <w:rFonts w:ascii="Arial" w:hAnsi="Arial" w:cs="Arial"/>
                <w:i/>
                <w:iCs/>
                <w:sz w:val="20"/>
                <w:szCs w:val="20"/>
              </w:rPr>
              <w:t>Organizaciniai visuotinio akcininkų susirinkimo klausimai</w:t>
            </w:r>
          </w:p>
          <w:p w14:paraId="2C88DDC3" w14:textId="7AECDE5A" w:rsidR="00420C9E" w:rsidRPr="00B46335" w:rsidRDefault="00420C9E" w:rsidP="002658B7">
            <w:pPr>
              <w:jc w:val="center"/>
              <w:rPr>
                <w:rFonts w:ascii="Arial" w:hAnsi="Arial" w:cs="Arial"/>
                <w:color w:val="000000"/>
                <w:sz w:val="20"/>
                <w:szCs w:val="20"/>
              </w:rPr>
            </w:pPr>
            <w:proofErr w:type="spellStart"/>
            <w:r w:rsidRPr="00B46335">
              <w:rPr>
                <w:rFonts w:ascii="Arial" w:hAnsi="Arial" w:cs="Arial"/>
                <w:i/>
                <w:iCs/>
                <w:sz w:val="20"/>
                <w:szCs w:val="20"/>
              </w:rPr>
              <w:t>Organizational</w:t>
            </w:r>
            <w:proofErr w:type="spellEnd"/>
            <w:r w:rsidRPr="00B46335">
              <w:rPr>
                <w:rFonts w:ascii="Arial" w:hAnsi="Arial" w:cs="Arial"/>
                <w:i/>
                <w:iCs/>
                <w:sz w:val="20"/>
                <w:szCs w:val="20"/>
              </w:rPr>
              <w:t xml:space="preserve"> </w:t>
            </w:r>
            <w:proofErr w:type="spellStart"/>
            <w:r w:rsidRPr="00B46335">
              <w:rPr>
                <w:rFonts w:ascii="Arial" w:hAnsi="Arial" w:cs="Arial"/>
                <w:i/>
                <w:iCs/>
                <w:sz w:val="20"/>
                <w:szCs w:val="20"/>
              </w:rPr>
              <w:t>tasks</w:t>
            </w:r>
            <w:proofErr w:type="spellEnd"/>
            <w:r w:rsidRPr="00B46335">
              <w:rPr>
                <w:rFonts w:ascii="Arial" w:hAnsi="Arial" w:cs="Arial"/>
                <w:i/>
                <w:iCs/>
                <w:sz w:val="20"/>
                <w:szCs w:val="20"/>
              </w:rPr>
              <w:t xml:space="preserve"> </w:t>
            </w:r>
            <w:proofErr w:type="spellStart"/>
            <w:r w:rsidRPr="00B46335">
              <w:rPr>
                <w:rFonts w:ascii="Arial" w:hAnsi="Arial" w:cs="Arial"/>
                <w:i/>
                <w:iCs/>
                <w:sz w:val="20"/>
                <w:szCs w:val="20"/>
              </w:rPr>
              <w:t>of</w:t>
            </w:r>
            <w:proofErr w:type="spellEnd"/>
            <w:r w:rsidRPr="00B46335">
              <w:rPr>
                <w:rFonts w:ascii="Arial" w:hAnsi="Arial" w:cs="Arial"/>
                <w:i/>
                <w:iCs/>
                <w:sz w:val="20"/>
                <w:szCs w:val="20"/>
              </w:rPr>
              <w:t xml:space="preserve"> </w:t>
            </w:r>
            <w:proofErr w:type="spellStart"/>
            <w:r w:rsidRPr="00B46335">
              <w:rPr>
                <w:rFonts w:ascii="Arial" w:hAnsi="Arial" w:cs="Arial"/>
                <w:i/>
                <w:iCs/>
                <w:sz w:val="20"/>
                <w:szCs w:val="20"/>
              </w:rPr>
              <w:t>the</w:t>
            </w:r>
            <w:proofErr w:type="spellEnd"/>
            <w:r w:rsidRPr="00B46335">
              <w:rPr>
                <w:rFonts w:ascii="Arial" w:hAnsi="Arial" w:cs="Arial"/>
                <w:i/>
                <w:iCs/>
                <w:sz w:val="20"/>
                <w:szCs w:val="20"/>
              </w:rPr>
              <w:t xml:space="preserve"> General </w:t>
            </w:r>
            <w:proofErr w:type="spellStart"/>
            <w:r w:rsidRPr="00B46335">
              <w:rPr>
                <w:rFonts w:ascii="Arial" w:hAnsi="Arial" w:cs="Arial"/>
                <w:i/>
                <w:iCs/>
                <w:sz w:val="20"/>
                <w:szCs w:val="20"/>
              </w:rPr>
              <w:t>Meeting</w:t>
            </w:r>
            <w:proofErr w:type="spellEnd"/>
            <w:r w:rsidRPr="00B46335">
              <w:rPr>
                <w:rFonts w:ascii="Arial" w:hAnsi="Arial" w:cs="Arial"/>
                <w:i/>
                <w:iCs/>
                <w:sz w:val="20"/>
                <w:szCs w:val="20"/>
              </w:rPr>
              <w:t xml:space="preserve"> </w:t>
            </w:r>
            <w:proofErr w:type="spellStart"/>
            <w:r w:rsidRPr="00B46335">
              <w:rPr>
                <w:rFonts w:ascii="Arial" w:hAnsi="Arial" w:cs="Arial"/>
                <w:i/>
                <w:iCs/>
                <w:sz w:val="20"/>
                <w:szCs w:val="20"/>
              </w:rPr>
              <w:t>of</w:t>
            </w:r>
            <w:proofErr w:type="spellEnd"/>
            <w:r w:rsidRPr="00B46335">
              <w:rPr>
                <w:rFonts w:ascii="Arial" w:hAnsi="Arial" w:cs="Arial"/>
                <w:i/>
                <w:iCs/>
                <w:sz w:val="20"/>
                <w:szCs w:val="20"/>
              </w:rPr>
              <w:t xml:space="preserve"> </w:t>
            </w:r>
            <w:proofErr w:type="spellStart"/>
            <w:r w:rsidRPr="00B46335">
              <w:rPr>
                <w:rFonts w:ascii="Arial" w:hAnsi="Arial" w:cs="Arial"/>
                <w:i/>
                <w:iCs/>
                <w:sz w:val="20"/>
                <w:szCs w:val="20"/>
              </w:rPr>
              <w:t>Shareholders</w:t>
            </w:r>
            <w:proofErr w:type="spellEnd"/>
          </w:p>
        </w:tc>
      </w:tr>
      <w:tr w:rsidR="00E92653" w:rsidRPr="00B46335" w14:paraId="73986FBE" w14:textId="77777777" w:rsidTr="008A0D8B">
        <w:trPr>
          <w:trHeight w:val="2116"/>
        </w:trPr>
        <w:tc>
          <w:tcPr>
            <w:tcW w:w="817" w:type="dxa"/>
          </w:tcPr>
          <w:p w14:paraId="508E2166" w14:textId="77777777" w:rsidR="00E92653" w:rsidRPr="00B46335" w:rsidRDefault="00E92653" w:rsidP="0056232E">
            <w:pPr>
              <w:rPr>
                <w:rFonts w:ascii="Arial" w:hAnsi="Arial" w:cs="Arial"/>
                <w:color w:val="000000"/>
                <w:sz w:val="20"/>
                <w:szCs w:val="20"/>
              </w:rPr>
            </w:pPr>
            <w:r w:rsidRPr="00B46335">
              <w:rPr>
                <w:rFonts w:ascii="Arial" w:hAnsi="Arial" w:cs="Arial"/>
                <w:color w:val="000000"/>
                <w:sz w:val="20"/>
                <w:szCs w:val="20"/>
              </w:rPr>
              <w:lastRenderedPageBreak/>
              <w:t>1.</w:t>
            </w:r>
          </w:p>
        </w:tc>
        <w:tc>
          <w:tcPr>
            <w:tcW w:w="2238" w:type="dxa"/>
            <w:shd w:val="clear" w:color="auto" w:fill="auto"/>
          </w:tcPr>
          <w:p w14:paraId="3BF0F809" w14:textId="5ACA155F" w:rsidR="002D76BD" w:rsidRPr="00B46335" w:rsidRDefault="00E92653" w:rsidP="0056232E">
            <w:pPr>
              <w:rPr>
                <w:rFonts w:ascii="Arial" w:hAnsi="Arial" w:cs="Arial"/>
                <w:color w:val="000000"/>
                <w:sz w:val="20"/>
                <w:szCs w:val="20"/>
              </w:rPr>
            </w:pPr>
            <w:r w:rsidRPr="00B46335">
              <w:rPr>
                <w:rFonts w:ascii="Arial" w:hAnsi="Arial" w:cs="Arial"/>
                <w:color w:val="000000"/>
                <w:sz w:val="20"/>
                <w:szCs w:val="20"/>
              </w:rPr>
              <w:t>Dėl Susirinkimo pirmininko rinkimo</w:t>
            </w:r>
          </w:p>
          <w:p w14:paraId="15A2C537" w14:textId="77777777" w:rsidR="00AB6B11" w:rsidRPr="00B46335" w:rsidRDefault="00AB6B11" w:rsidP="0056232E">
            <w:pPr>
              <w:rPr>
                <w:rFonts w:ascii="Arial" w:hAnsi="Arial" w:cs="Arial"/>
                <w:color w:val="000000"/>
                <w:sz w:val="20"/>
                <w:szCs w:val="20"/>
              </w:rPr>
            </w:pPr>
          </w:p>
          <w:p w14:paraId="77A41806" w14:textId="74715C5B" w:rsidR="00E92653" w:rsidRPr="00B46335" w:rsidRDefault="002D76BD" w:rsidP="0056232E">
            <w:pPr>
              <w:rPr>
                <w:rFonts w:ascii="Arial" w:hAnsi="Arial" w:cs="Arial"/>
                <w:color w:val="000000"/>
                <w:sz w:val="20"/>
                <w:szCs w:val="20"/>
              </w:rPr>
            </w:pPr>
            <w:proofErr w:type="spellStart"/>
            <w:r w:rsidRPr="00B46335">
              <w:rPr>
                <w:rFonts w:ascii="Arial" w:hAnsi="Arial" w:cs="Arial"/>
                <w:color w:val="000000"/>
                <w:sz w:val="20"/>
                <w:szCs w:val="20"/>
              </w:rPr>
              <w:t>Regarding</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election</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of</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Chairman</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of</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Meeting</w:t>
            </w:r>
            <w:proofErr w:type="spellEnd"/>
          </w:p>
        </w:tc>
        <w:tc>
          <w:tcPr>
            <w:tcW w:w="7380" w:type="dxa"/>
            <w:gridSpan w:val="2"/>
            <w:shd w:val="clear" w:color="auto" w:fill="auto"/>
          </w:tcPr>
          <w:p w14:paraId="3E875BA4" w14:textId="595161B2" w:rsidR="002D76BD" w:rsidRPr="00B46335" w:rsidRDefault="00E92653" w:rsidP="002658B7">
            <w:pPr>
              <w:jc w:val="both"/>
              <w:rPr>
                <w:rFonts w:ascii="Arial" w:hAnsi="Arial" w:cs="Arial"/>
                <w:sz w:val="20"/>
                <w:szCs w:val="20"/>
              </w:rPr>
            </w:pPr>
            <w:r w:rsidRPr="00B46335">
              <w:rPr>
                <w:rFonts w:ascii="Arial" w:hAnsi="Arial" w:cs="Arial"/>
                <w:sz w:val="20"/>
                <w:szCs w:val="20"/>
              </w:rPr>
              <w:t>Susirinkimo pirmininku išrinkti UAB "ERA CAPITAL" atstovą Evaldą Remeikį</w:t>
            </w:r>
            <w:r w:rsidR="002D76BD" w:rsidRPr="00B46335">
              <w:rPr>
                <w:rFonts w:ascii="Arial" w:hAnsi="Arial" w:cs="Arial"/>
                <w:sz w:val="20"/>
                <w:szCs w:val="20"/>
              </w:rPr>
              <w:t>.</w:t>
            </w:r>
          </w:p>
          <w:p w14:paraId="5A126F80" w14:textId="77777777" w:rsidR="002D76BD" w:rsidRPr="00B46335" w:rsidRDefault="002D76BD" w:rsidP="002658B7">
            <w:pPr>
              <w:jc w:val="both"/>
              <w:rPr>
                <w:rFonts w:ascii="Arial" w:hAnsi="Arial" w:cs="Arial"/>
                <w:sz w:val="20"/>
                <w:szCs w:val="20"/>
              </w:rPr>
            </w:pPr>
          </w:p>
          <w:p w14:paraId="6D3A9371" w14:textId="221DC707" w:rsidR="00E92653" w:rsidRPr="00B46335" w:rsidRDefault="00420C9E" w:rsidP="002658B7">
            <w:pPr>
              <w:jc w:val="both"/>
              <w:rPr>
                <w:rFonts w:ascii="Arial" w:hAnsi="Arial" w:cs="Arial"/>
                <w:color w:val="000000"/>
                <w:sz w:val="20"/>
                <w:szCs w:val="20"/>
                <w:highlight w:val="yellow"/>
              </w:rPr>
            </w:pPr>
            <w:proofErr w:type="spellStart"/>
            <w:r w:rsidRPr="00B46335">
              <w:rPr>
                <w:rFonts w:ascii="Arial" w:hAnsi="Arial" w:cs="Arial"/>
                <w:sz w:val="20"/>
                <w:szCs w:val="20"/>
              </w:rPr>
              <w:t>As</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Chair</w:t>
            </w:r>
            <w:r w:rsidR="002D76BD" w:rsidRPr="00B46335">
              <w:rPr>
                <w:rFonts w:ascii="Arial" w:hAnsi="Arial" w:cs="Arial"/>
                <w:sz w:val="20"/>
                <w:szCs w:val="20"/>
              </w:rPr>
              <w:t>man</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002D76BD" w:rsidRPr="00B46335">
              <w:rPr>
                <w:rFonts w:ascii="Arial" w:hAnsi="Arial" w:cs="Arial"/>
                <w:sz w:val="20"/>
                <w:szCs w:val="20"/>
              </w:rPr>
              <w:t>M</w:t>
            </w:r>
            <w:r w:rsidRPr="00B46335">
              <w:rPr>
                <w:rFonts w:ascii="Arial" w:hAnsi="Arial" w:cs="Arial"/>
                <w:sz w:val="20"/>
                <w:szCs w:val="20"/>
              </w:rPr>
              <w:t>eeting</w:t>
            </w:r>
            <w:proofErr w:type="spellEnd"/>
            <w:r w:rsidRPr="00B46335">
              <w:rPr>
                <w:rFonts w:ascii="Arial" w:hAnsi="Arial" w:cs="Arial"/>
                <w:sz w:val="20"/>
                <w:szCs w:val="20"/>
              </w:rPr>
              <w:t xml:space="preserve"> </w:t>
            </w:r>
            <w:proofErr w:type="spellStart"/>
            <w:r w:rsidRPr="00B46335">
              <w:rPr>
                <w:rFonts w:ascii="Arial" w:hAnsi="Arial" w:cs="Arial"/>
                <w:sz w:val="20"/>
                <w:szCs w:val="20"/>
              </w:rPr>
              <w:t>elect</w:t>
            </w:r>
            <w:proofErr w:type="spellEnd"/>
            <w:r w:rsidRPr="00B46335">
              <w:rPr>
                <w:rFonts w:ascii="Arial" w:hAnsi="Arial" w:cs="Arial"/>
                <w:sz w:val="20"/>
                <w:szCs w:val="20"/>
              </w:rPr>
              <w:t xml:space="preserve"> </w:t>
            </w:r>
            <w:proofErr w:type="spellStart"/>
            <w:r w:rsidRPr="00B46335">
              <w:rPr>
                <w:rFonts w:ascii="Arial" w:hAnsi="Arial" w:cs="Arial"/>
                <w:sz w:val="20"/>
                <w:szCs w:val="20"/>
              </w:rPr>
              <w:t>representative</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UAB "ERA CAPITAL" Evaldas Remeikis</w:t>
            </w:r>
            <w:r w:rsidR="002D76BD" w:rsidRPr="00B46335">
              <w:rPr>
                <w:rFonts w:ascii="Arial" w:hAnsi="Arial" w:cs="Arial"/>
                <w:sz w:val="20"/>
                <w:szCs w:val="20"/>
              </w:rPr>
              <w:t>.</w:t>
            </w:r>
          </w:p>
        </w:tc>
        <w:tc>
          <w:tcPr>
            <w:tcW w:w="1530" w:type="dxa"/>
            <w:shd w:val="clear" w:color="auto" w:fill="auto"/>
            <w:vAlign w:val="center"/>
          </w:tcPr>
          <w:p w14:paraId="493ABC71" w14:textId="77777777" w:rsidR="00420C9E" w:rsidRPr="00B46335" w:rsidRDefault="00E92653" w:rsidP="002658B7">
            <w:pPr>
              <w:jc w:val="center"/>
              <w:rPr>
                <w:rFonts w:ascii="Arial" w:hAnsi="Arial" w:cs="Arial"/>
                <w:color w:val="000000"/>
                <w:sz w:val="20"/>
                <w:szCs w:val="20"/>
              </w:rPr>
            </w:pPr>
            <w:r w:rsidRPr="00B46335">
              <w:rPr>
                <w:rFonts w:ascii="Arial" w:hAnsi="Arial" w:cs="Arial"/>
                <w:color w:val="000000"/>
                <w:sz w:val="20"/>
                <w:szCs w:val="20"/>
              </w:rPr>
              <w:t>UŽ</w:t>
            </w:r>
            <w:r w:rsidR="00420C9E" w:rsidRPr="00B46335">
              <w:rPr>
                <w:rFonts w:ascii="Arial" w:hAnsi="Arial" w:cs="Arial"/>
                <w:color w:val="000000"/>
                <w:sz w:val="20"/>
                <w:szCs w:val="20"/>
              </w:rPr>
              <w:t>/</w:t>
            </w:r>
          </w:p>
          <w:p w14:paraId="7B373A3A" w14:textId="1413734B" w:rsidR="00E92653"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FOR</w:t>
            </w:r>
          </w:p>
        </w:tc>
        <w:tc>
          <w:tcPr>
            <w:tcW w:w="1440" w:type="dxa"/>
            <w:shd w:val="clear" w:color="auto" w:fill="auto"/>
            <w:vAlign w:val="center"/>
          </w:tcPr>
          <w:p w14:paraId="10C1BDBB" w14:textId="4D0A029F" w:rsidR="00E92653" w:rsidRPr="00B46335" w:rsidRDefault="00E92653" w:rsidP="002658B7">
            <w:pPr>
              <w:jc w:val="center"/>
              <w:rPr>
                <w:rFonts w:ascii="Arial" w:hAnsi="Arial" w:cs="Arial"/>
                <w:color w:val="000000"/>
                <w:sz w:val="20"/>
                <w:szCs w:val="20"/>
              </w:rPr>
            </w:pPr>
            <w:r w:rsidRPr="00B46335">
              <w:rPr>
                <w:rFonts w:ascii="Arial" w:hAnsi="Arial" w:cs="Arial"/>
                <w:color w:val="000000"/>
                <w:sz w:val="20"/>
                <w:szCs w:val="20"/>
              </w:rPr>
              <w:t>PRIEŠ</w:t>
            </w:r>
            <w:r w:rsidR="00420C9E" w:rsidRPr="00B46335">
              <w:rPr>
                <w:rFonts w:ascii="Arial" w:hAnsi="Arial" w:cs="Arial"/>
                <w:color w:val="000000"/>
                <w:sz w:val="20"/>
                <w:szCs w:val="20"/>
              </w:rPr>
              <w:t>/</w:t>
            </w:r>
            <w:r w:rsidR="00420C9E" w:rsidRPr="00B46335">
              <w:rPr>
                <w:rFonts w:ascii="Arial" w:hAnsi="Arial" w:cs="Arial"/>
                <w:sz w:val="20"/>
                <w:szCs w:val="20"/>
              </w:rPr>
              <w:t xml:space="preserve"> AGAINST</w:t>
            </w:r>
          </w:p>
        </w:tc>
      </w:tr>
      <w:tr w:rsidR="002D76BD" w:rsidRPr="00B46335" w14:paraId="26A76FDE" w14:textId="77777777" w:rsidTr="008A0D8B">
        <w:trPr>
          <w:trHeight w:val="2527"/>
        </w:trPr>
        <w:tc>
          <w:tcPr>
            <w:tcW w:w="817" w:type="dxa"/>
          </w:tcPr>
          <w:p w14:paraId="3A03D0CC" w14:textId="77777777" w:rsidR="00420C9E" w:rsidRPr="00B46335" w:rsidRDefault="00420C9E" w:rsidP="00420C9E">
            <w:pPr>
              <w:rPr>
                <w:rFonts w:ascii="Arial" w:hAnsi="Arial" w:cs="Arial"/>
                <w:color w:val="000000"/>
                <w:sz w:val="20"/>
                <w:szCs w:val="20"/>
              </w:rPr>
            </w:pPr>
            <w:r w:rsidRPr="00B46335">
              <w:rPr>
                <w:rFonts w:ascii="Arial" w:hAnsi="Arial" w:cs="Arial"/>
                <w:color w:val="000000"/>
                <w:sz w:val="20"/>
                <w:szCs w:val="20"/>
              </w:rPr>
              <w:t>2.</w:t>
            </w:r>
          </w:p>
        </w:tc>
        <w:tc>
          <w:tcPr>
            <w:tcW w:w="2238" w:type="dxa"/>
            <w:shd w:val="clear" w:color="auto" w:fill="auto"/>
          </w:tcPr>
          <w:p w14:paraId="7DE52AF0" w14:textId="2C007910" w:rsidR="002D76BD" w:rsidRPr="00B46335" w:rsidRDefault="00420C9E" w:rsidP="00420C9E">
            <w:pPr>
              <w:rPr>
                <w:rFonts w:ascii="Arial" w:hAnsi="Arial" w:cs="Arial"/>
                <w:color w:val="000000"/>
                <w:sz w:val="20"/>
                <w:szCs w:val="20"/>
              </w:rPr>
            </w:pPr>
            <w:r w:rsidRPr="00B46335">
              <w:rPr>
                <w:rFonts w:ascii="Arial" w:hAnsi="Arial" w:cs="Arial"/>
                <w:color w:val="000000"/>
                <w:sz w:val="20"/>
                <w:szCs w:val="20"/>
              </w:rPr>
              <w:t>Dėl Susirinkimo sekretoriaus rinkimo</w:t>
            </w:r>
          </w:p>
          <w:p w14:paraId="2931139C" w14:textId="77777777" w:rsidR="00AB6B11" w:rsidRPr="00B46335" w:rsidRDefault="00AB6B11" w:rsidP="00420C9E">
            <w:pPr>
              <w:rPr>
                <w:rFonts w:ascii="Arial" w:hAnsi="Arial" w:cs="Arial"/>
                <w:color w:val="000000"/>
                <w:sz w:val="20"/>
                <w:szCs w:val="20"/>
              </w:rPr>
            </w:pPr>
          </w:p>
          <w:p w14:paraId="3F6DF6DB" w14:textId="5BAD3D36" w:rsidR="00420C9E" w:rsidRPr="00B46335" w:rsidRDefault="002D76BD" w:rsidP="00420C9E">
            <w:pPr>
              <w:rPr>
                <w:rFonts w:ascii="Arial" w:hAnsi="Arial" w:cs="Arial"/>
                <w:color w:val="000000"/>
                <w:sz w:val="20"/>
                <w:szCs w:val="20"/>
              </w:rPr>
            </w:pPr>
            <w:proofErr w:type="spellStart"/>
            <w:r w:rsidRPr="00B46335">
              <w:rPr>
                <w:rFonts w:ascii="Arial" w:hAnsi="Arial" w:cs="Arial"/>
                <w:color w:val="000000"/>
                <w:sz w:val="20"/>
                <w:szCs w:val="20"/>
              </w:rPr>
              <w:t>Regarding</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election</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of</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Secretary</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of</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Meeting</w:t>
            </w:r>
            <w:proofErr w:type="spellEnd"/>
          </w:p>
        </w:tc>
        <w:tc>
          <w:tcPr>
            <w:tcW w:w="7380" w:type="dxa"/>
            <w:gridSpan w:val="2"/>
            <w:shd w:val="clear" w:color="auto" w:fill="auto"/>
          </w:tcPr>
          <w:p w14:paraId="7DB31DCC" w14:textId="1662CAE1" w:rsidR="002D76BD" w:rsidRPr="00B46335" w:rsidRDefault="00420C9E" w:rsidP="002658B7">
            <w:pPr>
              <w:jc w:val="both"/>
              <w:rPr>
                <w:rFonts w:ascii="Arial" w:hAnsi="Arial" w:cs="Arial"/>
                <w:sz w:val="20"/>
                <w:szCs w:val="20"/>
              </w:rPr>
            </w:pPr>
            <w:r w:rsidRPr="00B46335">
              <w:rPr>
                <w:rFonts w:ascii="Arial" w:hAnsi="Arial" w:cs="Arial"/>
                <w:sz w:val="20"/>
                <w:szCs w:val="20"/>
              </w:rPr>
              <w:t>Susirinkimo sekretor</w:t>
            </w:r>
            <w:r w:rsidR="00195E89" w:rsidRPr="00B46335">
              <w:rPr>
                <w:rFonts w:ascii="Arial" w:hAnsi="Arial" w:cs="Arial"/>
                <w:sz w:val="20"/>
                <w:szCs w:val="20"/>
              </w:rPr>
              <w:t>iumi</w:t>
            </w:r>
            <w:r w:rsidRPr="00B46335">
              <w:rPr>
                <w:rFonts w:ascii="Arial" w:hAnsi="Arial" w:cs="Arial"/>
                <w:sz w:val="20"/>
                <w:szCs w:val="20"/>
              </w:rPr>
              <w:t xml:space="preserve"> išrinkti</w:t>
            </w:r>
            <w:r w:rsidR="00204963" w:rsidRPr="00B46335">
              <w:rPr>
                <w:rFonts w:ascii="Arial" w:hAnsi="Arial" w:cs="Arial"/>
                <w:sz w:val="20"/>
                <w:szCs w:val="20"/>
              </w:rPr>
              <w:t xml:space="preserve"> </w:t>
            </w:r>
            <w:r w:rsidR="002F13D2" w:rsidRPr="00B46335">
              <w:rPr>
                <w:rFonts w:ascii="Arial" w:hAnsi="Arial" w:cs="Arial"/>
                <w:sz w:val="20"/>
                <w:szCs w:val="20"/>
              </w:rPr>
              <w:t xml:space="preserve">Mantą </w:t>
            </w:r>
            <w:proofErr w:type="spellStart"/>
            <w:r w:rsidR="002F13D2" w:rsidRPr="00B46335">
              <w:rPr>
                <w:rFonts w:ascii="Arial" w:hAnsi="Arial" w:cs="Arial"/>
                <w:sz w:val="20"/>
                <w:szCs w:val="20"/>
              </w:rPr>
              <w:t>Drakšą</w:t>
            </w:r>
            <w:proofErr w:type="spellEnd"/>
            <w:r w:rsidR="002D76BD" w:rsidRPr="00B46335">
              <w:rPr>
                <w:rFonts w:ascii="Arial" w:hAnsi="Arial" w:cs="Arial"/>
                <w:sz w:val="20"/>
                <w:szCs w:val="20"/>
              </w:rPr>
              <w:t>.</w:t>
            </w:r>
          </w:p>
          <w:p w14:paraId="16CD110D" w14:textId="77777777" w:rsidR="002D76BD" w:rsidRPr="00B46335" w:rsidRDefault="002D76BD" w:rsidP="002658B7">
            <w:pPr>
              <w:jc w:val="both"/>
              <w:rPr>
                <w:rFonts w:ascii="Arial" w:hAnsi="Arial" w:cs="Arial"/>
                <w:sz w:val="20"/>
                <w:szCs w:val="20"/>
              </w:rPr>
            </w:pPr>
          </w:p>
          <w:p w14:paraId="78A3F3BD" w14:textId="30283303" w:rsidR="002D76BD" w:rsidRPr="00B46335" w:rsidRDefault="002D76BD" w:rsidP="002658B7">
            <w:pPr>
              <w:jc w:val="both"/>
              <w:rPr>
                <w:rFonts w:ascii="Arial" w:hAnsi="Arial" w:cs="Arial"/>
                <w:color w:val="000000"/>
                <w:sz w:val="20"/>
                <w:szCs w:val="20"/>
                <w:highlight w:val="yellow"/>
              </w:rPr>
            </w:pPr>
            <w:proofErr w:type="spellStart"/>
            <w:r w:rsidRPr="00B46335">
              <w:rPr>
                <w:rFonts w:ascii="Arial" w:hAnsi="Arial" w:cs="Arial"/>
                <w:color w:val="000000"/>
                <w:sz w:val="20"/>
                <w:szCs w:val="20"/>
              </w:rPr>
              <w:t>As</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Secretary</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of</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the</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Meeting</w:t>
            </w:r>
            <w:proofErr w:type="spellEnd"/>
            <w:r w:rsidRPr="00B46335">
              <w:rPr>
                <w:rFonts w:ascii="Arial" w:hAnsi="Arial" w:cs="Arial"/>
                <w:color w:val="000000"/>
                <w:sz w:val="20"/>
                <w:szCs w:val="20"/>
              </w:rPr>
              <w:t xml:space="preserve"> </w:t>
            </w:r>
            <w:proofErr w:type="spellStart"/>
            <w:r w:rsidRPr="00B46335">
              <w:rPr>
                <w:rFonts w:ascii="Arial" w:hAnsi="Arial" w:cs="Arial"/>
                <w:color w:val="000000"/>
                <w:sz w:val="20"/>
                <w:szCs w:val="20"/>
              </w:rPr>
              <w:t>elect</w:t>
            </w:r>
            <w:proofErr w:type="spellEnd"/>
            <w:r w:rsidR="00D276C0" w:rsidRPr="00B46335">
              <w:rPr>
                <w:rFonts w:ascii="Arial" w:hAnsi="Arial" w:cs="Arial"/>
                <w:color w:val="000000"/>
                <w:sz w:val="20"/>
                <w:szCs w:val="20"/>
              </w:rPr>
              <w:t xml:space="preserve"> </w:t>
            </w:r>
            <w:r w:rsidR="002F13D2" w:rsidRPr="00B46335">
              <w:rPr>
                <w:rFonts w:ascii="Arial" w:hAnsi="Arial" w:cs="Arial"/>
                <w:sz w:val="20"/>
                <w:szCs w:val="20"/>
              </w:rPr>
              <w:t xml:space="preserve">Mantą </w:t>
            </w:r>
            <w:proofErr w:type="spellStart"/>
            <w:r w:rsidR="002F13D2" w:rsidRPr="00B46335">
              <w:rPr>
                <w:rFonts w:ascii="Arial" w:hAnsi="Arial" w:cs="Arial"/>
                <w:sz w:val="20"/>
                <w:szCs w:val="20"/>
              </w:rPr>
              <w:t>Drakšą</w:t>
            </w:r>
            <w:proofErr w:type="spellEnd"/>
            <w:r w:rsidRPr="00B46335">
              <w:rPr>
                <w:rFonts w:ascii="Arial" w:hAnsi="Arial" w:cs="Arial"/>
                <w:color w:val="000000"/>
                <w:sz w:val="20"/>
                <w:szCs w:val="20"/>
              </w:rPr>
              <w:t>.</w:t>
            </w:r>
          </w:p>
        </w:tc>
        <w:tc>
          <w:tcPr>
            <w:tcW w:w="1530" w:type="dxa"/>
            <w:shd w:val="clear" w:color="auto" w:fill="auto"/>
            <w:vAlign w:val="center"/>
          </w:tcPr>
          <w:p w14:paraId="735A645D" w14:textId="77777777"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UŽ/</w:t>
            </w:r>
          </w:p>
          <w:p w14:paraId="44CAA51A" w14:textId="6DC94555"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FOR</w:t>
            </w:r>
          </w:p>
        </w:tc>
        <w:tc>
          <w:tcPr>
            <w:tcW w:w="1440" w:type="dxa"/>
            <w:shd w:val="clear" w:color="auto" w:fill="auto"/>
            <w:vAlign w:val="center"/>
          </w:tcPr>
          <w:p w14:paraId="2D2CB1A2" w14:textId="0BC60980" w:rsidR="00420C9E" w:rsidRPr="00B46335" w:rsidRDefault="00420C9E" w:rsidP="002658B7">
            <w:pPr>
              <w:jc w:val="center"/>
              <w:rPr>
                <w:rFonts w:ascii="Arial" w:hAnsi="Arial" w:cs="Arial"/>
                <w:color w:val="000000"/>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r w:rsidR="00420C9E" w:rsidRPr="00B46335" w14:paraId="154E58AE" w14:textId="77777777" w:rsidTr="008A0D8B">
        <w:trPr>
          <w:trHeight w:val="1132"/>
        </w:trPr>
        <w:tc>
          <w:tcPr>
            <w:tcW w:w="13405" w:type="dxa"/>
            <w:gridSpan w:val="6"/>
            <w:vAlign w:val="center"/>
          </w:tcPr>
          <w:p w14:paraId="05CE435B" w14:textId="22356FE5" w:rsidR="002658B7" w:rsidRPr="00B46335" w:rsidRDefault="00420C9E" w:rsidP="002658B7">
            <w:pPr>
              <w:jc w:val="center"/>
              <w:rPr>
                <w:rFonts w:ascii="Arial" w:hAnsi="Arial" w:cs="Arial"/>
                <w:i/>
                <w:color w:val="000000"/>
                <w:sz w:val="20"/>
                <w:szCs w:val="20"/>
              </w:rPr>
            </w:pPr>
            <w:r w:rsidRPr="00B46335">
              <w:rPr>
                <w:rFonts w:ascii="Arial" w:hAnsi="Arial" w:cs="Arial"/>
                <w:i/>
                <w:color w:val="000000"/>
                <w:sz w:val="20"/>
                <w:szCs w:val="20"/>
              </w:rPr>
              <w:t>Visuotinio akcininkų susirinkimo darbotvarkės klausimai</w:t>
            </w:r>
          </w:p>
          <w:p w14:paraId="007B4D3A" w14:textId="7B945D5A" w:rsidR="00E92653" w:rsidRPr="00B46335" w:rsidRDefault="00420C9E" w:rsidP="002658B7">
            <w:pPr>
              <w:jc w:val="center"/>
              <w:rPr>
                <w:rFonts w:ascii="Arial" w:hAnsi="Arial" w:cs="Arial"/>
                <w:color w:val="000000"/>
                <w:sz w:val="20"/>
                <w:szCs w:val="20"/>
              </w:rPr>
            </w:pPr>
            <w:proofErr w:type="spellStart"/>
            <w:r w:rsidRPr="00B46335">
              <w:rPr>
                <w:rFonts w:ascii="Arial" w:hAnsi="Arial" w:cs="Arial"/>
                <w:i/>
                <w:color w:val="000000"/>
                <w:sz w:val="20"/>
                <w:szCs w:val="20"/>
              </w:rPr>
              <w:t>Tasks</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of</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the</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agenda</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of</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the</w:t>
            </w:r>
            <w:proofErr w:type="spellEnd"/>
            <w:r w:rsidRPr="00B46335">
              <w:rPr>
                <w:rFonts w:ascii="Arial" w:hAnsi="Arial" w:cs="Arial"/>
                <w:i/>
                <w:color w:val="000000"/>
                <w:sz w:val="20"/>
                <w:szCs w:val="20"/>
              </w:rPr>
              <w:t xml:space="preserve"> General </w:t>
            </w:r>
            <w:proofErr w:type="spellStart"/>
            <w:r w:rsidRPr="00B46335">
              <w:rPr>
                <w:rFonts w:ascii="Arial" w:hAnsi="Arial" w:cs="Arial"/>
                <w:i/>
                <w:color w:val="000000"/>
                <w:sz w:val="20"/>
                <w:szCs w:val="20"/>
              </w:rPr>
              <w:t>Meeting</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of</w:t>
            </w:r>
            <w:proofErr w:type="spellEnd"/>
            <w:r w:rsidRPr="00B46335">
              <w:rPr>
                <w:rFonts w:ascii="Arial" w:hAnsi="Arial" w:cs="Arial"/>
                <w:i/>
                <w:color w:val="000000"/>
                <w:sz w:val="20"/>
                <w:szCs w:val="20"/>
              </w:rPr>
              <w:t xml:space="preserve"> </w:t>
            </w:r>
            <w:proofErr w:type="spellStart"/>
            <w:r w:rsidRPr="00B46335">
              <w:rPr>
                <w:rFonts w:ascii="Arial" w:hAnsi="Arial" w:cs="Arial"/>
                <w:i/>
                <w:color w:val="000000"/>
                <w:sz w:val="20"/>
                <w:szCs w:val="20"/>
              </w:rPr>
              <w:t>Shareholders</w:t>
            </w:r>
            <w:proofErr w:type="spellEnd"/>
          </w:p>
        </w:tc>
      </w:tr>
      <w:tr w:rsidR="000F2642" w:rsidRPr="00B46335" w14:paraId="7366245B" w14:textId="77777777" w:rsidTr="007D0DAC">
        <w:trPr>
          <w:trHeight w:val="3040"/>
        </w:trPr>
        <w:tc>
          <w:tcPr>
            <w:tcW w:w="3055" w:type="dxa"/>
            <w:gridSpan w:val="2"/>
          </w:tcPr>
          <w:p w14:paraId="3B2C9D67" w14:textId="4D26370E" w:rsidR="00D62275" w:rsidRPr="00B46335" w:rsidRDefault="00D62275" w:rsidP="00D62275">
            <w:pPr>
              <w:rPr>
                <w:rFonts w:ascii="Arial" w:hAnsi="Arial" w:cs="Arial"/>
                <w:color w:val="000000"/>
                <w:sz w:val="20"/>
                <w:szCs w:val="20"/>
              </w:rPr>
            </w:pPr>
            <w:r>
              <w:rPr>
                <w:rFonts w:ascii="Arial" w:hAnsi="Arial" w:cs="Arial"/>
                <w:color w:val="000000"/>
                <w:sz w:val="20"/>
                <w:szCs w:val="20"/>
              </w:rPr>
              <w:t>1</w:t>
            </w:r>
            <w:r w:rsidRPr="00B46335">
              <w:rPr>
                <w:rFonts w:ascii="Arial" w:hAnsi="Arial" w:cs="Arial"/>
                <w:color w:val="000000"/>
                <w:sz w:val="20"/>
                <w:szCs w:val="20"/>
              </w:rPr>
              <w:t>.</w:t>
            </w:r>
            <w:r w:rsidRPr="00B46335">
              <w:rPr>
                <w:rFonts w:ascii="Arial" w:hAnsi="Arial" w:cs="Arial"/>
                <w:sz w:val="20"/>
                <w:szCs w:val="20"/>
              </w:rPr>
              <w:t xml:space="preserve"> </w:t>
            </w:r>
            <w:r w:rsidRPr="0061610F">
              <w:rPr>
                <w:rFonts w:ascii="Arial" w:hAnsi="Arial" w:cs="Arial"/>
                <w:sz w:val="20"/>
                <w:szCs w:val="20"/>
              </w:rPr>
              <w:t>Dėl įstatinio kapitalo didinimo papildomu įnašu</w:t>
            </w:r>
            <w:r w:rsidRPr="004064A3">
              <w:rPr>
                <w:rFonts w:ascii="Arial" w:hAnsi="Arial" w:cs="Arial"/>
                <w:sz w:val="20"/>
                <w:szCs w:val="20"/>
              </w:rPr>
              <w:t>.</w:t>
            </w:r>
          </w:p>
          <w:p w14:paraId="399F467E" w14:textId="77777777" w:rsidR="00D62275" w:rsidRPr="00B46335" w:rsidRDefault="00D62275" w:rsidP="00D62275">
            <w:pPr>
              <w:rPr>
                <w:rFonts w:ascii="Arial" w:hAnsi="Arial" w:cs="Arial"/>
                <w:bCs/>
                <w:color w:val="000000"/>
                <w:sz w:val="20"/>
                <w:szCs w:val="20"/>
              </w:rPr>
            </w:pPr>
          </w:p>
          <w:p w14:paraId="76505F48" w14:textId="77379854" w:rsidR="000F2642" w:rsidRPr="00D62275" w:rsidRDefault="00D62275" w:rsidP="00D62275">
            <w:pPr>
              <w:rPr>
                <w:rFonts w:ascii="Arial" w:hAnsi="Arial" w:cs="Arial"/>
                <w:sz w:val="20"/>
                <w:szCs w:val="20"/>
              </w:rPr>
            </w:pPr>
            <w:r>
              <w:rPr>
                <w:rFonts w:ascii="Arial" w:hAnsi="Arial" w:cs="Arial"/>
                <w:sz w:val="20"/>
                <w:szCs w:val="20"/>
              </w:rPr>
              <w:t>1.</w:t>
            </w:r>
            <w:r w:rsidRPr="00D62275">
              <w:rPr>
                <w:rFonts w:ascii="Arial" w:hAnsi="Arial" w:cs="Arial"/>
                <w:sz w:val="20"/>
                <w:szCs w:val="20"/>
              </w:rPr>
              <w:t xml:space="preserve">Regarding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increase</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authorized</w:t>
            </w:r>
            <w:proofErr w:type="spellEnd"/>
            <w:r w:rsidRPr="00D62275">
              <w:rPr>
                <w:rFonts w:ascii="Arial" w:hAnsi="Arial" w:cs="Arial"/>
                <w:sz w:val="20"/>
                <w:szCs w:val="20"/>
              </w:rPr>
              <w:t xml:space="preserve"> </w:t>
            </w:r>
            <w:proofErr w:type="spellStart"/>
            <w:r w:rsidRPr="00D62275">
              <w:rPr>
                <w:rFonts w:ascii="Arial" w:hAnsi="Arial" w:cs="Arial"/>
                <w:sz w:val="20"/>
                <w:szCs w:val="20"/>
              </w:rPr>
              <w:t>capital</w:t>
            </w:r>
            <w:proofErr w:type="spellEnd"/>
            <w:r w:rsidRPr="00D62275">
              <w:rPr>
                <w:rFonts w:ascii="Arial" w:hAnsi="Arial" w:cs="Arial"/>
                <w:sz w:val="20"/>
                <w:szCs w:val="20"/>
              </w:rPr>
              <w:t xml:space="preserve"> </w:t>
            </w:r>
            <w:proofErr w:type="spellStart"/>
            <w:r w:rsidRPr="00D62275">
              <w:rPr>
                <w:rFonts w:ascii="Arial" w:hAnsi="Arial" w:cs="Arial"/>
                <w:sz w:val="20"/>
                <w:szCs w:val="20"/>
              </w:rPr>
              <w:t>by</w:t>
            </w:r>
            <w:proofErr w:type="spellEnd"/>
            <w:r w:rsidRPr="00D62275">
              <w:rPr>
                <w:rFonts w:ascii="Arial" w:hAnsi="Arial" w:cs="Arial"/>
                <w:sz w:val="20"/>
                <w:szCs w:val="20"/>
              </w:rPr>
              <w:t xml:space="preserve"> </w:t>
            </w:r>
            <w:proofErr w:type="spellStart"/>
            <w:r w:rsidRPr="00D62275">
              <w:rPr>
                <w:rFonts w:ascii="Arial" w:hAnsi="Arial" w:cs="Arial"/>
                <w:sz w:val="20"/>
                <w:szCs w:val="20"/>
              </w:rPr>
              <w:t>additional</w:t>
            </w:r>
            <w:proofErr w:type="spellEnd"/>
            <w:r w:rsidRPr="00D62275">
              <w:rPr>
                <w:rFonts w:ascii="Arial" w:hAnsi="Arial" w:cs="Arial"/>
                <w:sz w:val="20"/>
                <w:szCs w:val="20"/>
              </w:rPr>
              <w:t xml:space="preserve"> </w:t>
            </w:r>
            <w:proofErr w:type="spellStart"/>
            <w:r w:rsidRPr="00D62275">
              <w:rPr>
                <w:rFonts w:ascii="Arial" w:hAnsi="Arial" w:cs="Arial"/>
                <w:sz w:val="20"/>
                <w:szCs w:val="20"/>
              </w:rPr>
              <w:t>contribution</w:t>
            </w:r>
            <w:proofErr w:type="spellEnd"/>
            <w:r w:rsidRPr="00D62275">
              <w:rPr>
                <w:rFonts w:ascii="Arial" w:hAnsi="Arial" w:cs="Arial"/>
                <w:sz w:val="20"/>
                <w:szCs w:val="20"/>
              </w:rPr>
              <w:t>.</w:t>
            </w:r>
          </w:p>
        </w:tc>
        <w:tc>
          <w:tcPr>
            <w:tcW w:w="3690" w:type="dxa"/>
            <w:shd w:val="clear" w:color="auto" w:fill="auto"/>
          </w:tcPr>
          <w:p w14:paraId="3FA98AEE"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Padidinti Bendrovės įstatinį kapitalą papildomu akcininkų įnašu nuo 1 660 435,92 Eur (vieno milijono šešių šimtų šešiasdešimt tūkstančių keturių šimtų trisdešimt penkių eurų ir devyniasdešimt dviejų euro centų) iki 1 713 235,92 Eur (vieno milijono septynių šimtų trylikos tūkstančių dviejų šimtų trisdešimt penkių eurų ir devyniasdešimt dviejų euro centų) išleidžiant iki 120 000 vnt. (šimto dvidešimt tūkstančių) paprastųjų vardinių akcijų, kurių kiekvienos nominali vertė yra 0,44 Eur (keturiasdešimt keturi euro centai).</w:t>
            </w:r>
          </w:p>
          <w:p w14:paraId="66439C08"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lastRenderedPageBreak/>
              <w:t>Nustatyti, kad didinant Bendrovės įstatinį kapitalą naujai išleidžiamų akcijų emisijos kaina lygi 2,51 euro (du eurai ir penkiasdešimt vienas euro centas) už 0,44  euro (keturiasdešimt keturių euro centų) nominalios vertės akciją.</w:t>
            </w:r>
          </w:p>
          <w:p w14:paraId="4AC5DB5D"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Visų Bendrovės išleidžiamų akcijų bendra emisijos kaina yra 301 200 Eur (trys šimtai vienas tūkstantis du šimtai eurų).</w:t>
            </w:r>
          </w:p>
          <w:p w14:paraId="237D4D50"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w:t>
            </w:r>
          </w:p>
          <w:p w14:paraId="190BB754"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w:t>
            </w:r>
          </w:p>
          <w:p w14:paraId="7184CD02"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 xml:space="preserve">Pranešimas apie pasiūlymą pasinaudojant pirmumo teise įsigyti Bendrovės akcijų ir terminas, per kurį šia teise gali būti pasinaudota, bus </w:t>
            </w:r>
            <w:r w:rsidRPr="00D62275">
              <w:rPr>
                <w:rFonts w:ascii="Arial" w:hAnsi="Arial" w:cs="Arial"/>
                <w:color w:val="000000"/>
                <w:sz w:val="20"/>
                <w:szCs w:val="20"/>
                <w:shd w:val="clear" w:color="auto" w:fill="FFFFFF"/>
              </w:rPr>
              <w:lastRenderedPageBreak/>
              <w:t>viešai paskelbtas Juridinių asmenų registro (toliau – Registras) informaciniame leidinyje. Po Registro viešo paskelbimo apie pasiūlymą pasinaudojant pirmumo teise įsigyti naujų akcijų dienos prasidės pasirašymui numatytas 14 (keturiolikos) kalendorinių dienų terminas. Pasirašytas naujas akcijas Bendrovė išleis tiesiogiai jas pasirašiusiems ir apmokėjusiems akcininkams.</w:t>
            </w:r>
          </w:p>
          <w:p w14:paraId="0EB9A81C"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037300AF"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 xml:space="preserve">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„NEO Finance“, AB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w:t>
            </w:r>
            <w:r w:rsidRPr="00D62275">
              <w:rPr>
                <w:rFonts w:ascii="Arial" w:hAnsi="Arial" w:cs="Arial"/>
                <w:color w:val="000000"/>
                <w:sz w:val="20"/>
                <w:szCs w:val="20"/>
                <w:shd w:val="clear" w:color="auto" w:fill="FFFFFF"/>
              </w:rPr>
              <w:lastRenderedPageBreak/>
              <w:t>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w:t>
            </w:r>
          </w:p>
          <w:p w14:paraId="6DEDEA20"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Akcijų pasirašymo sutartys bus sudaromos Bendrovės registruotoje buveinėje, esančioje adresu A. Vivulskio g. 7, Vilnius. Akcijų pasirašymo sutartys bus pasirašomos tiesiogiai dalyvaujant akcininkui arba jo tinkamai įgaliotam asmeniui. Akcininkams taip pat suteikiama galimybė akcijų pasirašymo sutartis pasirašyti elektroniniu parašu.</w:t>
            </w:r>
          </w:p>
          <w:p w14:paraId="5B3BC270"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Bendrovės akcininkų įgalioti asmenys turi pateikti tinkamai įformintą ir notaro patvirtintą (taikytina fizinių asmenų ir užsienio juridinių asmenų, jei toks patvirtinimas būtinas pagal atitinkamos užsienio valstybės teisę, atžvilgiu) įgaliojimą.</w:t>
            </w:r>
          </w:p>
          <w:p w14:paraId="1E9F236C"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 xml:space="preserve">Akcininkas savo nuožiūra gali siūlomų akcijų nepasirašyti arba pasirašyti bet kokį mažesnį akcijų kiekį nei nustatytas </w:t>
            </w:r>
            <w:r w:rsidRPr="00D62275">
              <w:rPr>
                <w:rFonts w:ascii="Arial" w:hAnsi="Arial" w:cs="Arial"/>
                <w:color w:val="000000"/>
                <w:sz w:val="20"/>
                <w:szCs w:val="20"/>
                <w:shd w:val="clear" w:color="auto" w:fill="FFFFFF"/>
              </w:rPr>
              <w:lastRenderedPageBreak/>
              <w:t>maksimalus galimas pasirašyti akcijų skaičius.</w:t>
            </w:r>
          </w:p>
          <w:p w14:paraId="5A1EACD1"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Akcininkams bus pateiktas visas jų pasirašytas ir apmokėtas akcijų kiekis, tačiau bet kuriuo atveju ne didesnis nei maksimalus galimas pasirašyti akcijų kiekis.</w:t>
            </w:r>
          </w:p>
          <w:p w14:paraId="65D8ABCF"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w:t>
            </w:r>
          </w:p>
          <w:p w14:paraId="444414E4" w14:textId="77777777" w:rsidR="00D62275" w:rsidRPr="00D62275"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color w:val="000000"/>
                <w:sz w:val="20"/>
                <w:szCs w:val="20"/>
                <w:shd w:val="clear" w:color="auto" w:fill="FFFFFF"/>
              </w:rPr>
              <w:t xml:space="preserve">Nustatyti, kad naujai įsigyjamos Bendrovės akcijos turi būti apmokamos piniginiais įnašais, įskaitant iki šio sprendimo priėmimo dienos Bendrovei sumokėtus avansinius įnašus įstatinio kapitalo padidinimui, ir (arba) kapitalizuojant akcininkų Bendrovei suteiktas paskolas. </w:t>
            </w:r>
          </w:p>
          <w:p w14:paraId="1E7A8755" w14:textId="02E24FDD" w:rsidR="000F2642" w:rsidRPr="00B46335" w:rsidRDefault="00D62275" w:rsidP="00D62275">
            <w:pPr>
              <w:pStyle w:val="NormalWeb"/>
              <w:shd w:val="clear" w:color="auto" w:fill="FFFFFF"/>
              <w:rPr>
                <w:rFonts w:ascii="Arial" w:hAnsi="Arial" w:cs="Arial"/>
                <w:sz w:val="20"/>
                <w:szCs w:val="20"/>
              </w:rPr>
            </w:pPr>
            <w:r w:rsidRPr="00D62275">
              <w:rPr>
                <w:rFonts w:ascii="Arial" w:hAnsi="Arial" w:cs="Arial"/>
                <w:color w:val="000000"/>
                <w:sz w:val="20"/>
                <w:szCs w:val="20"/>
                <w:shd w:val="clear" w:color="auto" w:fill="FFFFFF"/>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3690" w:type="dxa"/>
            <w:shd w:val="clear" w:color="auto" w:fill="auto"/>
          </w:tcPr>
          <w:p w14:paraId="1D664C39" w14:textId="1969EC98"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lastRenderedPageBreak/>
              <w:t xml:space="preserve">To </w:t>
            </w:r>
            <w:proofErr w:type="spellStart"/>
            <w:r w:rsidRPr="00D62275">
              <w:rPr>
                <w:rFonts w:ascii="Arial" w:hAnsi="Arial" w:cs="Arial"/>
                <w:color w:val="000000"/>
                <w:sz w:val="20"/>
                <w:szCs w:val="20"/>
              </w:rPr>
              <w:t>increase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capital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additional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contribution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from</w:t>
            </w:r>
            <w:proofErr w:type="spellEnd"/>
            <w:r w:rsidRPr="00D62275">
              <w:rPr>
                <w:rFonts w:ascii="Arial" w:hAnsi="Arial" w:cs="Arial"/>
                <w:color w:val="000000"/>
                <w:sz w:val="20"/>
                <w:szCs w:val="20"/>
              </w:rPr>
              <w:t xml:space="preserve"> 1 660 435,92 EUR (</w:t>
            </w:r>
            <w:proofErr w:type="spellStart"/>
            <w:r w:rsidRPr="00D62275">
              <w:rPr>
                <w:rFonts w:ascii="Arial" w:hAnsi="Arial" w:cs="Arial"/>
                <w:color w:val="000000"/>
                <w:sz w:val="20"/>
                <w:szCs w:val="20"/>
              </w:rPr>
              <w:t>one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million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six</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sixty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thousand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four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thirty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five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euros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ninety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two</w:t>
            </w:r>
            <w:proofErr w:type="spellEnd"/>
            <w:r w:rsidRPr="00D62275">
              <w:rPr>
                <w:rFonts w:ascii="Arial" w:hAnsi="Arial" w:cs="Arial"/>
                <w:color w:val="000000"/>
                <w:sz w:val="20"/>
                <w:szCs w:val="20"/>
              </w:rPr>
              <w:t xml:space="preserve"> euro </w:t>
            </w:r>
            <w:proofErr w:type="spellStart"/>
            <w:r w:rsidRPr="00D62275">
              <w:rPr>
                <w:rFonts w:ascii="Arial" w:hAnsi="Arial" w:cs="Arial"/>
                <w:color w:val="000000"/>
                <w:sz w:val="20"/>
                <w:szCs w:val="20"/>
              </w:rPr>
              <w:t>cents</w:t>
            </w:r>
            <w:proofErr w:type="spellEnd"/>
            <w:r w:rsidRPr="00D62275">
              <w:rPr>
                <w:rFonts w:ascii="Arial" w:hAnsi="Arial" w:cs="Arial"/>
                <w:color w:val="000000"/>
                <w:sz w:val="20"/>
                <w:szCs w:val="20"/>
              </w:rPr>
              <w:t>) to 1 713 235,92 EUR (</w:t>
            </w:r>
            <w:proofErr w:type="spellStart"/>
            <w:r w:rsidRPr="00D62275">
              <w:rPr>
                <w:rFonts w:ascii="Arial" w:hAnsi="Arial" w:cs="Arial"/>
                <w:color w:val="000000"/>
                <w:sz w:val="20"/>
                <w:szCs w:val="20"/>
              </w:rPr>
              <w:t>one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million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seven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thirteen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thousand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two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thirty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five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euros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ninety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two</w:t>
            </w:r>
            <w:proofErr w:type="spellEnd"/>
            <w:r w:rsidRPr="00D62275">
              <w:rPr>
                <w:rFonts w:ascii="Arial" w:hAnsi="Arial" w:cs="Arial"/>
                <w:color w:val="000000"/>
                <w:sz w:val="20"/>
                <w:szCs w:val="20"/>
              </w:rPr>
              <w:t xml:space="preserve"> euro </w:t>
            </w:r>
            <w:proofErr w:type="spellStart"/>
            <w:r w:rsidRPr="00D62275">
              <w:rPr>
                <w:rFonts w:ascii="Arial" w:hAnsi="Arial" w:cs="Arial"/>
                <w:color w:val="000000"/>
                <w:sz w:val="20"/>
                <w:szCs w:val="20"/>
              </w:rPr>
              <w:t>cents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issuing</w:t>
            </w:r>
            <w:proofErr w:type="spellEnd"/>
            <w:r w:rsidRPr="00D62275">
              <w:rPr>
                <w:rFonts w:ascii="Arial" w:hAnsi="Arial" w:cs="Arial"/>
                <w:color w:val="000000"/>
                <w:sz w:val="20"/>
                <w:szCs w:val="20"/>
              </w:rPr>
              <w:t xml:space="preserve"> 120 000 (</w:t>
            </w:r>
            <w:proofErr w:type="spellStart"/>
            <w:r w:rsidRPr="00D62275">
              <w:rPr>
                <w:rFonts w:ascii="Arial" w:hAnsi="Arial" w:cs="Arial"/>
                <w:color w:val="000000"/>
                <w:sz w:val="20"/>
                <w:szCs w:val="20"/>
              </w:rPr>
              <w:t>one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twenty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thousand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units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ordinary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each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nominal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value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0,44 EUR (</w:t>
            </w:r>
            <w:proofErr w:type="spellStart"/>
            <w:r w:rsidRPr="00D62275">
              <w:rPr>
                <w:rFonts w:ascii="Arial" w:hAnsi="Arial" w:cs="Arial"/>
                <w:color w:val="000000"/>
                <w:sz w:val="20"/>
                <w:szCs w:val="20"/>
              </w:rPr>
              <w:t>forty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four</w:t>
            </w:r>
            <w:proofErr w:type="spellEnd"/>
            <w:r w:rsidRPr="00D62275">
              <w:rPr>
                <w:rFonts w:ascii="Arial" w:hAnsi="Arial" w:cs="Arial"/>
                <w:color w:val="000000"/>
                <w:sz w:val="20"/>
                <w:szCs w:val="20"/>
              </w:rPr>
              <w:t xml:space="preserve"> euro </w:t>
            </w:r>
            <w:proofErr w:type="spellStart"/>
            <w:r w:rsidRPr="00D62275">
              <w:rPr>
                <w:rFonts w:ascii="Arial" w:hAnsi="Arial" w:cs="Arial"/>
                <w:color w:val="000000"/>
                <w:sz w:val="20"/>
                <w:szCs w:val="20"/>
              </w:rPr>
              <w:t>cents</w:t>
            </w:r>
            <w:proofErr w:type="spellEnd"/>
            <w:r w:rsidRPr="00D62275">
              <w:rPr>
                <w:rFonts w:ascii="Arial" w:hAnsi="Arial" w:cs="Arial"/>
                <w:color w:val="000000"/>
                <w:sz w:val="20"/>
                <w:szCs w:val="20"/>
              </w:rPr>
              <w:t xml:space="preserve">). </w:t>
            </w:r>
          </w:p>
          <w:p w14:paraId="696163C0" w14:textId="0FA63C64"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determine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increasing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capital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ordinary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lastRenderedPageBreak/>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equal</w:t>
            </w:r>
            <w:proofErr w:type="spellEnd"/>
            <w:r w:rsidRPr="00D62275">
              <w:rPr>
                <w:rFonts w:ascii="Arial" w:hAnsi="Arial" w:cs="Arial"/>
                <w:color w:val="000000"/>
                <w:sz w:val="20"/>
                <w:szCs w:val="20"/>
              </w:rPr>
              <w:t xml:space="preserve"> to 2,51 EUR (</w:t>
            </w:r>
            <w:proofErr w:type="spellStart"/>
            <w:r w:rsidRPr="00D62275">
              <w:rPr>
                <w:rFonts w:ascii="Arial" w:hAnsi="Arial" w:cs="Arial"/>
                <w:color w:val="000000"/>
                <w:sz w:val="20"/>
                <w:szCs w:val="20"/>
              </w:rPr>
              <w:t>two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euros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fifty-one</w:t>
            </w:r>
            <w:proofErr w:type="spellEnd"/>
            <w:r w:rsidRPr="00D62275">
              <w:rPr>
                <w:rFonts w:ascii="Arial" w:hAnsi="Arial" w:cs="Arial"/>
                <w:color w:val="000000"/>
                <w:sz w:val="20"/>
                <w:szCs w:val="20"/>
              </w:rPr>
              <w:t xml:space="preserve"> euro </w:t>
            </w:r>
            <w:proofErr w:type="spellStart"/>
            <w:r w:rsidRPr="00D62275">
              <w:rPr>
                <w:rFonts w:ascii="Arial" w:hAnsi="Arial" w:cs="Arial"/>
                <w:color w:val="000000"/>
                <w:sz w:val="20"/>
                <w:szCs w:val="20"/>
              </w:rPr>
              <w:t>cents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0,44 EUR (</w:t>
            </w:r>
            <w:proofErr w:type="spellStart"/>
            <w:r w:rsidRPr="00D62275">
              <w:rPr>
                <w:rFonts w:ascii="Arial" w:hAnsi="Arial" w:cs="Arial"/>
                <w:color w:val="000000"/>
                <w:sz w:val="20"/>
                <w:szCs w:val="20"/>
              </w:rPr>
              <w:t>forty-four</w:t>
            </w:r>
            <w:proofErr w:type="spellEnd"/>
            <w:r w:rsidRPr="00D62275">
              <w:rPr>
                <w:rFonts w:ascii="Arial" w:hAnsi="Arial" w:cs="Arial"/>
                <w:color w:val="000000"/>
                <w:sz w:val="20"/>
                <w:szCs w:val="20"/>
              </w:rPr>
              <w:t xml:space="preserve"> euro </w:t>
            </w:r>
            <w:proofErr w:type="spellStart"/>
            <w:r w:rsidRPr="00D62275">
              <w:rPr>
                <w:rFonts w:ascii="Arial" w:hAnsi="Arial" w:cs="Arial"/>
                <w:color w:val="000000"/>
                <w:sz w:val="20"/>
                <w:szCs w:val="20"/>
              </w:rPr>
              <w:t>cents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nominal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value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
          <w:p w14:paraId="2C5AB7A0" w14:textId="77679281"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Total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equal</w:t>
            </w:r>
            <w:proofErr w:type="spellEnd"/>
            <w:r w:rsidRPr="00D62275">
              <w:rPr>
                <w:rFonts w:ascii="Arial" w:hAnsi="Arial" w:cs="Arial"/>
                <w:color w:val="000000"/>
                <w:sz w:val="20"/>
                <w:szCs w:val="20"/>
              </w:rPr>
              <w:t xml:space="preserve"> to 301 200 EUR (</w:t>
            </w:r>
            <w:proofErr w:type="spellStart"/>
            <w:r w:rsidRPr="00D62275">
              <w:rPr>
                <w:rFonts w:ascii="Arial" w:hAnsi="Arial" w:cs="Arial"/>
                <w:color w:val="000000"/>
                <w:sz w:val="20"/>
                <w:szCs w:val="20"/>
              </w:rPr>
              <w:t>three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thousand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two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hundred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euros</w:t>
            </w:r>
            <w:proofErr w:type="spellEnd"/>
            <w:r w:rsidRPr="00D62275">
              <w:rPr>
                <w:rFonts w:ascii="Arial" w:hAnsi="Arial" w:cs="Arial"/>
                <w:color w:val="000000"/>
                <w:sz w:val="20"/>
                <w:szCs w:val="20"/>
              </w:rPr>
              <w:t xml:space="preserve">). </w:t>
            </w:r>
          </w:p>
          <w:p w14:paraId="42A0FDC4" w14:textId="5B6C5852"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authorize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owning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record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Extraordinary</w:t>
            </w:r>
            <w:proofErr w:type="spellEnd"/>
            <w:r w:rsidRPr="00D62275">
              <w:rPr>
                <w:rFonts w:ascii="Arial" w:hAnsi="Arial" w:cs="Arial"/>
                <w:color w:val="000000"/>
                <w:sz w:val="20"/>
                <w:szCs w:val="20"/>
              </w:rPr>
              <w:t xml:space="preserve"> General </w:t>
            </w:r>
            <w:proofErr w:type="spellStart"/>
            <w:r w:rsidRPr="00D62275">
              <w:rPr>
                <w:rFonts w:ascii="Arial" w:hAnsi="Arial" w:cs="Arial"/>
                <w:color w:val="000000"/>
                <w:sz w:val="20"/>
                <w:szCs w:val="20"/>
              </w:rPr>
              <w:t>Meeting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tenth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working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after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Meeting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proportion</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owned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nominal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value</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
          <w:p w14:paraId="2D6F41A2" w14:textId="66852C8F"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determine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each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within</w:t>
            </w:r>
            <w:proofErr w:type="spellEnd"/>
            <w:r w:rsidRPr="00D62275">
              <w:rPr>
                <w:rFonts w:ascii="Arial" w:hAnsi="Arial" w:cs="Arial"/>
                <w:color w:val="000000"/>
                <w:sz w:val="20"/>
                <w:szCs w:val="20"/>
              </w:rPr>
              <w:t xml:space="preserve"> 14 (</w:t>
            </w:r>
            <w:proofErr w:type="spellStart"/>
            <w:r w:rsidRPr="00D62275">
              <w:rPr>
                <w:rFonts w:ascii="Arial" w:hAnsi="Arial" w:cs="Arial"/>
                <w:color w:val="000000"/>
                <w:sz w:val="20"/>
                <w:szCs w:val="20"/>
              </w:rPr>
              <w:t>fourteen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calendar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calculating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from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Legal </w:t>
            </w:r>
            <w:proofErr w:type="spellStart"/>
            <w:r w:rsidRPr="00D62275">
              <w:rPr>
                <w:rFonts w:ascii="Arial" w:hAnsi="Arial" w:cs="Arial"/>
                <w:color w:val="000000"/>
                <w:sz w:val="20"/>
                <w:szCs w:val="20"/>
              </w:rPr>
              <w:t>Entities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included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have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proportion</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owned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record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date</w:t>
            </w:r>
            <w:proofErr w:type="spellEnd"/>
            <w:r w:rsidRPr="00D62275">
              <w:rPr>
                <w:rFonts w:ascii="Arial" w:hAnsi="Arial" w:cs="Arial"/>
                <w:color w:val="000000"/>
                <w:sz w:val="20"/>
                <w:szCs w:val="20"/>
              </w:rPr>
              <w:t xml:space="preserve">. </w:t>
            </w:r>
          </w:p>
          <w:p w14:paraId="46D256F5" w14:textId="1E0B63EF"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during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which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may</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exercised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publicly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lastRenderedPageBreak/>
              <w:t>announced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informational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Legal </w:t>
            </w:r>
            <w:proofErr w:type="spellStart"/>
            <w:r w:rsidRPr="00D62275">
              <w:rPr>
                <w:rFonts w:ascii="Arial" w:hAnsi="Arial" w:cs="Arial"/>
                <w:color w:val="000000"/>
                <w:sz w:val="20"/>
                <w:szCs w:val="20"/>
              </w:rPr>
              <w:t>Entities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hereinafter</w:t>
            </w:r>
            <w:proofErr w:type="spellEnd"/>
            <w:r w:rsidRPr="00D62275">
              <w:rPr>
                <w:rFonts w:ascii="Arial" w:hAnsi="Arial" w:cs="Arial"/>
                <w:color w:val="000000"/>
                <w:sz w:val="20"/>
                <w:szCs w:val="20"/>
              </w:rPr>
              <w:t xml:space="preserve"> -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After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announcement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start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determined</w:t>
            </w:r>
            <w:proofErr w:type="spellEnd"/>
            <w:r w:rsidRPr="00D62275">
              <w:rPr>
                <w:rFonts w:ascii="Arial" w:hAnsi="Arial" w:cs="Arial"/>
                <w:color w:val="000000"/>
                <w:sz w:val="20"/>
                <w:szCs w:val="20"/>
              </w:rPr>
              <w:t xml:space="preserve"> 14 (</w:t>
            </w:r>
            <w:proofErr w:type="spellStart"/>
            <w:r w:rsidRPr="00D62275">
              <w:rPr>
                <w:rFonts w:ascii="Arial" w:hAnsi="Arial" w:cs="Arial"/>
                <w:color w:val="000000"/>
                <w:sz w:val="20"/>
                <w:szCs w:val="20"/>
              </w:rPr>
              <w:t>fourteen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calendar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directly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shareholder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who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up</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
          <w:p w14:paraId="67A1F596" w14:textId="36059693"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determine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payment</w:t>
            </w:r>
            <w:proofErr w:type="spellEnd"/>
            <w:r w:rsidRPr="00D62275">
              <w:rPr>
                <w:rFonts w:ascii="Arial" w:hAnsi="Arial" w:cs="Arial"/>
                <w:color w:val="000000"/>
                <w:sz w:val="20"/>
                <w:szCs w:val="20"/>
              </w:rPr>
              <w:t xml:space="preserve"> – </w:t>
            </w:r>
            <w:proofErr w:type="spellStart"/>
            <w:r w:rsidRPr="00D62275">
              <w:rPr>
                <w:rFonts w:ascii="Arial" w:hAnsi="Arial" w:cs="Arial"/>
                <w:color w:val="000000"/>
                <w:sz w:val="20"/>
                <w:szCs w:val="20"/>
              </w:rPr>
              <w:t>no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later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15 (</w:t>
            </w:r>
            <w:proofErr w:type="spellStart"/>
            <w:r w:rsidRPr="00D62275">
              <w:rPr>
                <w:rFonts w:ascii="Arial" w:hAnsi="Arial" w:cs="Arial"/>
                <w:color w:val="000000"/>
                <w:sz w:val="20"/>
                <w:szCs w:val="20"/>
              </w:rPr>
              <w:t>fifteen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calendar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calculating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from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announcement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Legal </w:t>
            </w:r>
            <w:proofErr w:type="spellStart"/>
            <w:r w:rsidRPr="00D62275">
              <w:rPr>
                <w:rFonts w:ascii="Arial" w:hAnsi="Arial" w:cs="Arial"/>
                <w:color w:val="000000"/>
                <w:sz w:val="20"/>
                <w:szCs w:val="20"/>
              </w:rPr>
              <w:t>Entities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
          <w:p w14:paraId="71D01FC5" w14:textId="0F6E5B93"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determine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transferring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total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determined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multiplied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total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to bank </w:t>
            </w:r>
            <w:proofErr w:type="spellStart"/>
            <w:r w:rsidRPr="00D62275">
              <w:rPr>
                <w:rFonts w:ascii="Arial" w:hAnsi="Arial" w:cs="Arial"/>
                <w:color w:val="000000"/>
                <w:sz w:val="20"/>
                <w:szCs w:val="20"/>
              </w:rPr>
              <w:t>account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into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payment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order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indicating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Payment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NEO Finance, AB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considered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transferred</w:t>
            </w:r>
            <w:proofErr w:type="spellEnd"/>
            <w:r w:rsidRPr="00D62275">
              <w:rPr>
                <w:rFonts w:ascii="Arial" w:hAnsi="Arial" w:cs="Arial"/>
                <w:color w:val="000000"/>
                <w:sz w:val="20"/>
                <w:szCs w:val="20"/>
              </w:rPr>
              <w:t xml:space="preserve"> to bank </w:t>
            </w:r>
            <w:proofErr w:type="spellStart"/>
            <w:r w:rsidRPr="00D62275">
              <w:rPr>
                <w:rFonts w:ascii="Arial" w:hAnsi="Arial" w:cs="Arial"/>
                <w:color w:val="000000"/>
                <w:sz w:val="20"/>
                <w:szCs w:val="20"/>
              </w:rPr>
              <w:t>account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later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15 (</w:t>
            </w:r>
            <w:proofErr w:type="spellStart"/>
            <w:r w:rsidRPr="00D62275">
              <w:rPr>
                <w:rFonts w:ascii="Arial" w:hAnsi="Arial" w:cs="Arial"/>
                <w:color w:val="000000"/>
                <w:sz w:val="20"/>
                <w:szCs w:val="20"/>
              </w:rPr>
              <w:t>fifteen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calendar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calculating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from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announcement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lastRenderedPageBreak/>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publication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regarding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exercising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priority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acquire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included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a </w:t>
            </w:r>
            <w:proofErr w:type="spellStart"/>
            <w:r w:rsidRPr="00D62275">
              <w:rPr>
                <w:rFonts w:ascii="Arial" w:hAnsi="Arial" w:cs="Arial"/>
                <w:color w:val="000000"/>
                <w:sz w:val="20"/>
                <w:szCs w:val="20"/>
              </w:rPr>
              <w:t>business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business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following</w:t>
            </w:r>
            <w:proofErr w:type="spellEnd"/>
            <w:r w:rsidRPr="00D62275">
              <w:rPr>
                <w:rFonts w:ascii="Arial" w:hAnsi="Arial" w:cs="Arial"/>
                <w:color w:val="000000"/>
                <w:sz w:val="20"/>
                <w:szCs w:val="20"/>
              </w:rPr>
              <w:t xml:space="preserve"> it. </w:t>
            </w: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until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expiration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deadline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total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indicated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transferred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bank </w:t>
            </w:r>
            <w:proofErr w:type="spellStart"/>
            <w:r w:rsidRPr="00D62275">
              <w:rPr>
                <w:rFonts w:ascii="Arial" w:hAnsi="Arial" w:cs="Arial"/>
                <w:color w:val="000000"/>
                <w:sz w:val="20"/>
                <w:szCs w:val="20"/>
              </w:rPr>
              <w:t>account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considered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concluded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signed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person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loses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rights</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while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funds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returned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within</w:t>
            </w:r>
            <w:proofErr w:type="spellEnd"/>
            <w:r w:rsidRPr="00D62275">
              <w:rPr>
                <w:rFonts w:ascii="Arial" w:hAnsi="Arial" w:cs="Arial"/>
                <w:color w:val="000000"/>
                <w:sz w:val="20"/>
                <w:szCs w:val="20"/>
              </w:rPr>
              <w:t xml:space="preserve"> 10 (ten) </w:t>
            </w:r>
            <w:proofErr w:type="spellStart"/>
            <w:r w:rsidRPr="00D62275">
              <w:rPr>
                <w:rFonts w:ascii="Arial" w:hAnsi="Arial" w:cs="Arial"/>
                <w:color w:val="000000"/>
                <w:sz w:val="20"/>
                <w:szCs w:val="20"/>
              </w:rPr>
              <w:t>business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days</w:t>
            </w:r>
            <w:proofErr w:type="spellEnd"/>
            <w:r w:rsidRPr="00D62275">
              <w:rPr>
                <w:rFonts w:ascii="Arial" w:hAnsi="Arial" w:cs="Arial"/>
                <w:color w:val="000000"/>
                <w:sz w:val="20"/>
                <w:szCs w:val="20"/>
              </w:rPr>
              <w:t xml:space="preserve"> to bank </w:t>
            </w:r>
            <w:proofErr w:type="spellStart"/>
            <w:r w:rsidRPr="00D62275">
              <w:rPr>
                <w:rFonts w:ascii="Arial" w:hAnsi="Arial" w:cs="Arial"/>
                <w:color w:val="000000"/>
                <w:sz w:val="20"/>
                <w:szCs w:val="20"/>
              </w:rPr>
              <w:t>account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
          <w:p w14:paraId="585FC446" w14:textId="77777777"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concluded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registered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office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at A. Vivulskio str. 7, Vilnius.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signed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through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direct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involvement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duly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representative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are also </w:t>
            </w:r>
            <w:proofErr w:type="spellStart"/>
            <w:r w:rsidRPr="00D62275">
              <w:rPr>
                <w:rFonts w:ascii="Arial" w:hAnsi="Arial" w:cs="Arial"/>
                <w:color w:val="000000"/>
                <w:sz w:val="20"/>
                <w:szCs w:val="20"/>
              </w:rPr>
              <w:t>given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opportunity</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sign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electronic</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signature</w:t>
            </w:r>
            <w:proofErr w:type="spellEnd"/>
            <w:r w:rsidRPr="00D62275">
              <w:rPr>
                <w:rFonts w:ascii="Arial" w:hAnsi="Arial" w:cs="Arial"/>
                <w:color w:val="000000"/>
                <w:sz w:val="20"/>
                <w:szCs w:val="20"/>
              </w:rPr>
              <w:t xml:space="preserve">.  </w:t>
            </w:r>
          </w:p>
          <w:p w14:paraId="6CF98712" w14:textId="77777777"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persons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have</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submit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duly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formed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notarized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applicable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natural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persons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foreign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legal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persons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confirmation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necessary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respect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lastRenderedPageBreak/>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particular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foreign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state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law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authorization</w:t>
            </w:r>
            <w:proofErr w:type="spellEnd"/>
            <w:r w:rsidRPr="00D62275">
              <w:rPr>
                <w:rFonts w:ascii="Arial" w:hAnsi="Arial" w:cs="Arial"/>
                <w:color w:val="000000"/>
                <w:sz w:val="20"/>
                <w:szCs w:val="20"/>
              </w:rPr>
              <w:t>.</w:t>
            </w:r>
          </w:p>
          <w:p w14:paraId="43A8AD53" w14:textId="17BBC589"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Shareholder</w:t>
            </w:r>
            <w:proofErr w:type="spellEnd"/>
            <w:r w:rsidRPr="00D62275">
              <w:rPr>
                <w:rFonts w:ascii="Arial" w:hAnsi="Arial" w:cs="Arial"/>
                <w:color w:val="000000"/>
                <w:sz w:val="20"/>
                <w:szCs w:val="20"/>
              </w:rPr>
              <w:t xml:space="preserve"> at </w:t>
            </w:r>
            <w:proofErr w:type="spellStart"/>
            <w:r w:rsidRPr="00D62275">
              <w:rPr>
                <w:rFonts w:ascii="Arial" w:hAnsi="Arial" w:cs="Arial"/>
                <w:color w:val="000000"/>
                <w:sz w:val="20"/>
                <w:szCs w:val="20"/>
              </w:rPr>
              <w: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own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discretion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decide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subscribe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proposed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or</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subscribe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smaller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quantity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maximum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determined</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subscribe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
          <w:p w14:paraId="6B957C25" w14:textId="1995D5EA"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provided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their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but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case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more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maximum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possible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
          <w:p w14:paraId="08EA5813" w14:textId="243C2DE1" w:rsidR="00D62275" w:rsidRPr="00D62275" w:rsidRDefault="00D62275" w:rsidP="00D62275">
            <w:pPr>
              <w:pStyle w:val="NormalWeb"/>
              <w:shd w:val="clear" w:color="auto" w:fill="FFFFFF"/>
              <w:rPr>
                <w:rFonts w:ascii="Arial" w:hAnsi="Arial" w:cs="Arial"/>
                <w:color w:val="000000"/>
                <w:sz w:val="20"/>
                <w:szCs w:val="20"/>
              </w:rPr>
            </w:pP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may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cancel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at </w:t>
            </w:r>
            <w:proofErr w:type="spellStart"/>
            <w:r w:rsidRPr="00D62275">
              <w:rPr>
                <w:rFonts w:ascii="Arial" w:hAnsi="Arial" w:cs="Arial"/>
                <w:color w:val="000000"/>
                <w:sz w:val="20"/>
                <w:szCs w:val="20"/>
              </w:rPr>
              <w:t>any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time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before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expiration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term</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without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indicating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reasons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such</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cancellation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case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returned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within</w:t>
            </w:r>
            <w:proofErr w:type="spellEnd"/>
            <w:r w:rsidRPr="00D62275">
              <w:rPr>
                <w:rFonts w:ascii="Arial" w:hAnsi="Arial" w:cs="Arial"/>
                <w:color w:val="000000"/>
                <w:sz w:val="20"/>
                <w:szCs w:val="20"/>
              </w:rPr>
              <w:t xml:space="preserve"> 10 (ten) </w:t>
            </w:r>
            <w:proofErr w:type="spellStart"/>
            <w:r w:rsidRPr="00D62275">
              <w:rPr>
                <w:rFonts w:ascii="Arial" w:hAnsi="Arial" w:cs="Arial"/>
                <w:color w:val="000000"/>
                <w:sz w:val="20"/>
                <w:szCs w:val="20"/>
              </w:rPr>
              <w:t>business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days</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bank </w:t>
            </w:r>
            <w:proofErr w:type="spellStart"/>
            <w:r w:rsidRPr="00D62275">
              <w:rPr>
                <w:rFonts w:ascii="Arial" w:hAnsi="Arial" w:cs="Arial"/>
                <w:color w:val="000000"/>
                <w:sz w:val="20"/>
                <w:szCs w:val="20"/>
              </w:rPr>
              <w:t>account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specified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agreement</w:t>
            </w:r>
            <w:proofErr w:type="spellEnd"/>
            <w:r w:rsidRPr="00D62275">
              <w:rPr>
                <w:rFonts w:ascii="Arial" w:hAnsi="Arial" w:cs="Arial"/>
                <w:color w:val="000000"/>
                <w:sz w:val="20"/>
                <w:szCs w:val="20"/>
              </w:rPr>
              <w:t xml:space="preserve">. </w:t>
            </w:r>
          </w:p>
          <w:p w14:paraId="21419730" w14:textId="77777777" w:rsidR="00D62275" w:rsidRPr="00D62275" w:rsidRDefault="00D62275" w:rsidP="00D62275">
            <w:pPr>
              <w:pStyle w:val="NormalWeb"/>
              <w:shd w:val="clear" w:color="auto" w:fill="FFFFFF"/>
              <w:rPr>
                <w:rFonts w:ascii="Arial" w:hAnsi="Arial" w:cs="Arial"/>
                <w:color w:val="000000"/>
                <w:sz w:val="20"/>
                <w:szCs w:val="20"/>
              </w:rPr>
            </w:pPr>
            <w:r w:rsidRPr="00D62275">
              <w:rPr>
                <w:rFonts w:ascii="Arial" w:hAnsi="Arial" w:cs="Arial"/>
                <w:color w:val="000000"/>
                <w:sz w:val="20"/>
                <w:szCs w:val="20"/>
              </w:rPr>
              <w:t xml:space="preserve">To </w:t>
            </w:r>
            <w:proofErr w:type="spellStart"/>
            <w:r w:rsidRPr="00D62275">
              <w:rPr>
                <w:rFonts w:ascii="Arial" w:hAnsi="Arial" w:cs="Arial"/>
                <w:color w:val="000000"/>
                <w:sz w:val="20"/>
                <w:szCs w:val="20"/>
              </w:rPr>
              <w:t>determine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that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new</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issued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should</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paid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monetary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contributions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including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advance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payments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made</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increase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capital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before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date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adoption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this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decision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and</w:t>
            </w:r>
            <w:proofErr w:type="spellEnd"/>
            <w:r w:rsidRPr="00D62275">
              <w:rPr>
                <w:rFonts w:ascii="Arial" w:hAnsi="Arial" w:cs="Arial"/>
                <w:color w:val="000000"/>
                <w:sz w:val="20"/>
                <w:szCs w:val="20"/>
              </w:rPr>
              <w:t>/</w:t>
            </w:r>
            <w:proofErr w:type="spellStart"/>
            <w:r w:rsidRPr="00D62275">
              <w:rPr>
                <w:rFonts w:ascii="Arial" w:hAnsi="Arial" w:cs="Arial"/>
                <w:color w:val="000000"/>
                <w:sz w:val="20"/>
                <w:szCs w:val="20"/>
              </w:rPr>
              <w:t>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capitalizing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loans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granted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shareholders</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w:t>
            </w:r>
          </w:p>
          <w:p w14:paraId="5977C578" w14:textId="6C51CE72" w:rsidR="000F2642" w:rsidRPr="00B46335" w:rsidRDefault="00D62275" w:rsidP="00D62275">
            <w:pPr>
              <w:pStyle w:val="NormalWeb"/>
              <w:shd w:val="clear" w:color="auto" w:fill="FFFFFF"/>
              <w:rPr>
                <w:rFonts w:ascii="Arial" w:hAnsi="Arial" w:cs="Arial"/>
                <w:sz w:val="20"/>
                <w:szCs w:val="20"/>
              </w:rPr>
            </w:pPr>
            <w:proofErr w:type="spellStart"/>
            <w:r w:rsidRPr="00D62275">
              <w:rPr>
                <w:rFonts w:ascii="Arial" w:hAnsi="Arial" w:cs="Arial"/>
                <w:color w:val="000000"/>
                <w:sz w:val="20"/>
                <w:szCs w:val="20"/>
              </w:rPr>
              <w:t>If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within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determined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deadline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subscription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all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determined</w:t>
            </w:r>
            <w:proofErr w:type="spellEnd"/>
            <w:r w:rsidRPr="00D62275">
              <w:rPr>
                <w:rFonts w:ascii="Arial" w:hAnsi="Arial" w:cs="Arial"/>
                <w:color w:val="000000"/>
                <w:sz w:val="20"/>
                <w:szCs w:val="20"/>
              </w:rPr>
              <w:t xml:space="preserve"> to </w:t>
            </w:r>
            <w:proofErr w:type="spellStart"/>
            <w:r w:rsidRPr="00D62275">
              <w:rPr>
                <w:rFonts w:ascii="Arial" w:hAnsi="Arial" w:cs="Arial"/>
                <w:color w:val="000000"/>
                <w:sz w:val="20"/>
                <w:szCs w:val="20"/>
              </w:rPr>
              <w:t>issue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will</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subscribed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authorized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capital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 </w:t>
            </w:r>
            <w:proofErr w:type="spellStart"/>
            <w:r w:rsidRPr="00D62275">
              <w:rPr>
                <w:rFonts w:ascii="Arial" w:hAnsi="Arial" w:cs="Arial"/>
                <w:color w:val="000000"/>
                <w:sz w:val="20"/>
                <w:szCs w:val="20"/>
              </w:rPr>
              <w:t>could</w:t>
            </w:r>
            <w:proofErr w:type="spellEnd"/>
            <w:r w:rsidRPr="00D62275">
              <w:rPr>
                <w:rFonts w:ascii="Arial" w:hAnsi="Arial" w:cs="Arial"/>
                <w:color w:val="000000"/>
                <w:sz w:val="20"/>
                <w:szCs w:val="20"/>
              </w:rPr>
              <w:t xml:space="preserve"> be </w:t>
            </w:r>
            <w:proofErr w:type="spellStart"/>
            <w:r w:rsidRPr="00D62275">
              <w:rPr>
                <w:rFonts w:ascii="Arial" w:hAnsi="Arial" w:cs="Arial"/>
                <w:color w:val="000000"/>
                <w:sz w:val="20"/>
                <w:szCs w:val="20"/>
              </w:rPr>
              <w:t>increased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by</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decision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lastRenderedPageBreak/>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Board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for</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amount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nominal</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value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signed</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shares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making</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relevant</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amendments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Articles</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Association</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of</w:t>
            </w:r>
            <w:proofErr w:type="spellEnd"/>
            <w:r w:rsidRPr="00D62275">
              <w:rPr>
                <w:rFonts w:ascii="Arial" w:hAnsi="Arial" w:cs="Arial"/>
                <w:color w:val="000000"/>
                <w:sz w:val="20"/>
                <w:szCs w:val="20"/>
              </w:rPr>
              <w:t xml:space="preserve"> </w:t>
            </w:r>
            <w:proofErr w:type="spellStart"/>
            <w:r w:rsidRPr="00D62275">
              <w:rPr>
                <w:rFonts w:ascii="Arial" w:hAnsi="Arial" w:cs="Arial"/>
                <w:color w:val="000000"/>
                <w:sz w:val="20"/>
                <w:szCs w:val="20"/>
              </w:rPr>
              <w:t>the</w:t>
            </w:r>
            <w:proofErr w:type="spellEnd"/>
            <w:r w:rsidRPr="00D62275">
              <w:rPr>
                <w:rFonts w:ascii="Arial" w:hAnsi="Arial" w:cs="Arial"/>
                <w:color w:val="000000"/>
                <w:sz w:val="20"/>
                <w:szCs w:val="20"/>
              </w:rPr>
              <w:t xml:space="preserve"> Company.</w:t>
            </w:r>
          </w:p>
        </w:tc>
        <w:tc>
          <w:tcPr>
            <w:tcW w:w="1530" w:type="dxa"/>
            <w:shd w:val="clear" w:color="auto" w:fill="auto"/>
            <w:vAlign w:val="center"/>
          </w:tcPr>
          <w:p w14:paraId="62DF60BD" w14:textId="77777777" w:rsidR="000F2642" w:rsidRPr="00A2456D" w:rsidRDefault="000F2642" w:rsidP="000F2642">
            <w:pPr>
              <w:jc w:val="center"/>
              <w:rPr>
                <w:rFonts w:ascii="Arial" w:hAnsi="Arial" w:cs="Arial"/>
                <w:sz w:val="20"/>
                <w:szCs w:val="20"/>
              </w:rPr>
            </w:pPr>
            <w:r w:rsidRPr="00A2456D">
              <w:rPr>
                <w:rFonts w:ascii="Arial" w:hAnsi="Arial" w:cs="Arial"/>
                <w:sz w:val="20"/>
                <w:szCs w:val="20"/>
              </w:rPr>
              <w:lastRenderedPageBreak/>
              <w:t>UŽ/</w:t>
            </w:r>
          </w:p>
          <w:p w14:paraId="2E8F0BD4" w14:textId="77777777" w:rsidR="000F2642" w:rsidRPr="00A2456D" w:rsidRDefault="000F2642" w:rsidP="000F2642">
            <w:pPr>
              <w:jc w:val="center"/>
              <w:rPr>
                <w:rFonts w:ascii="Arial" w:hAnsi="Arial" w:cs="Arial"/>
                <w:sz w:val="20"/>
                <w:szCs w:val="20"/>
              </w:rPr>
            </w:pPr>
            <w:r w:rsidRPr="00A2456D">
              <w:rPr>
                <w:rFonts w:ascii="Arial" w:hAnsi="Arial" w:cs="Arial"/>
                <w:sz w:val="20"/>
                <w:szCs w:val="20"/>
              </w:rPr>
              <w:t>FOR</w:t>
            </w:r>
          </w:p>
        </w:tc>
        <w:tc>
          <w:tcPr>
            <w:tcW w:w="1440" w:type="dxa"/>
            <w:shd w:val="clear" w:color="auto" w:fill="auto"/>
            <w:vAlign w:val="center"/>
          </w:tcPr>
          <w:p w14:paraId="40C57D56" w14:textId="77777777" w:rsidR="000F2642" w:rsidRPr="00A2456D" w:rsidRDefault="000F2642" w:rsidP="000F2642">
            <w:pPr>
              <w:jc w:val="center"/>
              <w:rPr>
                <w:rFonts w:ascii="Arial" w:hAnsi="Arial" w:cs="Arial"/>
                <w:sz w:val="20"/>
                <w:szCs w:val="20"/>
              </w:rPr>
            </w:pPr>
            <w:r w:rsidRPr="00A2456D">
              <w:rPr>
                <w:rFonts w:ascii="Arial" w:hAnsi="Arial" w:cs="Arial"/>
                <w:sz w:val="20"/>
                <w:szCs w:val="20"/>
              </w:rPr>
              <w:t>PRIEŠ/</w:t>
            </w:r>
            <w:r w:rsidRPr="00B46335">
              <w:rPr>
                <w:rFonts w:ascii="Arial" w:hAnsi="Arial" w:cs="Arial"/>
                <w:sz w:val="20"/>
                <w:szCs w:val="20"/>
              </w:rPr>
              <w:t xml:space="preserve"> AGAINST</w:t>
            </w:r>
          </w:p>
        </w:tc>
      </w:tr>
      <w:tr w:rsidR="00D62275" w:rsidRPr="00B46335" w14:paraId="55400897" w14:textId="77777777" w:rsidTr="007D0DAC">
        <w:trPr>
          <w:trHeight w:val="3040"/>
        </w:trPr>
        <w:tc>
          <w:tcPr>
            <w:tcW w:w="3055" w:type="dxa"/>
            <w:gridSpan w:val="2"/>
          </w:tcPr>
          <w:p w14:paraId="45A5177F" w14:textId="530CDAFD" w:rsidR="00D62275" w:rsidRDefault="00D62275" w:rsidP="00D62275">
            <w:pPr>
              <w:rPr>
                <w:rFonts w:ascii="Arial" w:hAnsi="Arial" w:cs="Arial"/>
                <w:sz w:val="20"/>
                <w:szCs w:val="20"/>
              </w:rPr>
            </w:pPr>
            <w:r>
              <w:rPr>
                <w:rFonts w:ascii="Arial" w:hAnsi="Arial" w:cs="Arial"/>
                <w:color w:val="000000"/>
                <w:sz w:val="20"/>
                <w:szCs w:val="20"/>
              </w:rPr>
              <w:lastRenderedPageBreak/>
              <w:t>2</w:t>
            </w:r>
            <w:r w:rsidRPr="00B46335">
              <w:rPr>
                <w:rFonts w:ascii="Arial" w:hAnsi="Arial" w:cs="Arial"/>
                <w:color w:val="000000"/>
                <w:sz w:val="20"/>
                <w:szCs w:val="20"/>
              </w:rPr>
              <w:t xml:space="preserve">. </w:t>
            </w:r>
            <w:r w:rsidRPr="005948B1">
              <w:rPr>
                <w:rFonts w:ascii="Arial" w:hAnsi="Arial" w:cs="Arial"/>
                <w:sz w:val="20"/>
                <w:szCs w:val="20"/>
              </w:rPr>
              <w:t>Dėl „NEO Finance“, AB įstatų keitimo</w:t>
            </w:r>
            <w:r>
              <w:rPr>
                <w:rFonts w:ascii="Arial" w:hAnsi="Arial" w:cs="Arial"/>
                <w:sz w:val="20"/>
                <w:szCs w:val="20"/>
              </w:rPr>
              <w:t>.</w:t>
            </w:r>
            <w:bookmarkStart w:id="0" w:name="_Hlk27661330"/>
          </w:p>
          <w:p w14:paraId="69832C1D" w14:textId="77777777" w:rsidR="00D62275" w:rsidRPr="005948B1" w:rsidRDefault="00D62275" w:rsidP="00D62275">
            <w:pPr>
              <w:rPr>
                <w:rFonts w:ascii="Arial" w:hAnsi="Arial" w:cs="Arial"/>
                <w:sz w:val="20"/>
                <w:szCs w:val="20"/>
              </w:rPr>
            </w:pPr>
            <w:r w:rsidRPr="00B46335">
              <w:rPr>
                <w:rFonts w:ascii="Arial" w:hAnsi="Arial" w:cs="Arial"/>
                <w:sz w:val="20"/>
                <w:szCs w:val="20"/>
                <w:lang w:eastAsia="en-GB"/>
              </w:rPr>
              <w:tab/>
            </w:r>
            <w:bookmarkEnd w:id="0"/>
          </w:p>
          <w:p w14:paraId="57409405" w14:textId="5C620642" w:rsidR="00D62275" w:rsidRDefault="00D62275" w:rsidP="00D62275">
            <w:pPr>
              <w:rPr>
                <w:rFonts w:ascii="Arial" w:hAnsi="Arial" w:cs="Arial"/>
                <w:color w:val="000000"/>
                <w:sz w:val="20"/>
                <w:szCs w:val="20"/>
              </w:rPr>
            </w:pPr>
            <w:r>
              <w:rPr>
                <w:rFonts w:ascii="Arial" w:hAnsi="Arial" w:cs="Arial"/>
                <w:sz w:val="20"/>
                <w:szCs w:val="20"/>
              </w:rPr>
              <w:t>2</w:t>
            </w:r>
            <w:r>
              <w:rPr>
                <w:rFonts w:ascii="Arial" w:hAnsi="Arial" w:cs="Arial"/>
                <w:sz w:val="20"/>
                <w:szCs w:val="20"/>
              </w:rPr>
              <w:t xml:space="preserve">. </w:t>
            </w:r>
            <w:proofErr w:type="spellStart"/>
            <w:r w:rsidRPr="00DD2A5F">
              <w:rPr>
                <w:rFonts w:ascii="Arial" w:hAnsi="Arial" w:cs="Arial"/>
                <w:sz w:val="20"/>
                <w:szCs w:val="20"/>
              </w:rPr>
              <w:t>Regarding</w:t>
            </w:r>
            <w:proofErr w:type="spellEnd"/>
            <w:r w:rsidRPr="00DD2A5F">
              <w:rPr>
                <w:rFonts w:ascii="Arial" w:hAnsi="Arial" w:cs="Arial"/>
                <w:sz w:val="20"/>
                <w:szCs w:val="20"/>
              </w:rPr>
              <w:t xml:space="preserve"> </w:t>
            </w:r>
            <w:proofErr w:type="spellStart"/>
            <w:r w:rsidRPr="00DD2A5F">
              <w:rPr>
                <w:rFonts w:ascii="Arial" w:hAnsi="Arial" w:cs="Arial"/>
                <w:sz w:val="20"/>
                <w:szCs w:val="20"/>
              </w:rPr>
              <w:t>the</w:t>
            </w:r>
            <w:proofErr w:type="spellEnd"/>
            <w:r w:rsidRPr="00DD2A5F">
              <w:rPr>
                <w:rFonts w:ascii="Arial" w:hAnsi="Arial" w:cs="Arial"/>
                <w:sz w:val="20"/>
                <w:szCs w:val="20"/>
              </w:rPr>
              <w:t xml:space="preserve"> </w:t>
            </w:r>
            <w:proofErr w:type="spellStart"/>
            <w:r w:rsidRPr="00DD2A5F">
              <w:rPr>
                <w:rFonts w:ascii="Arial" w:hAnsi="Arial" w:cs="Arial"/>
                <w:sz w:val="20"/>
                <w:szCs w:val="20"/>
              </w:rPr>
              <w:t>amendment</w:t>
            </w:r>
            <w:proofErr w:type="spellEnd"/>
            <w:r w:rsidRPr="00DD2A5F">
              <w:rPr>
                <w:rFonts w:ascii="Arial" w:hAnsi="Arial" w:cs="Arial"/>
                <w:sz w:val="20"/>
                <w:szCs w:val="20"/>
              </w:rPr>
              <w:t xml:space="preserve"> </w:t>
            </w:r>
            <w:proofErr w:type="spellStart"/>
            <w:r w:rsidRPr="00DD2A5F">
              <w:rPr>
                <w:rFonts w:ascii="Arial" w:hAnsi="Arial" w:cs="Arial"/>
                <w:sz w:val="20"/>
                <w:szCs w:val="20"/>
              </w:rPr>
              <w:t>of</w:t>
            </w:r>
            <w:proofErr w:type="spellEnd"/>
            <w:r w:rsidRPr="00DD2A5F">
              <w:rPr>
                <w:rFonts w:ascii="Arial" w:hAnsi="Arial" w:cs="Arial"/>
                <w:sz w:val="20"/>
                <w:szCs w:val="20"/>
              </w:rPr>
              <w:t xml:space="preserve"> </w:t>
            </w:r>
            <w:proofErr w:type="spellStart"/>
            <w:r w:rsidRPr="00DD2A5F">
              <w:rPr>
                <w:rFonts w:ascii="Arial" w:hAnsi="Arial" w:cs="Arial"/>
                <w:sz w:val="20"/>
                <w:szCs w:val="20"/>
              </w:rPr>
              <w:t>the</w:t>
            </w:r>
            <w:proofErr w:type="spellEnd"/>
            <w:r w:rsidRPr="00DD2A5F">
              <w:rPr>
                <w:rFonts w:ascii="Arial" w:hAnsi="Arial" w:cs="Arial"/>
                <w:sz w:val="20"/>
                <w:szCs w:val="20"/>
              </w:rPr>
              <w:t xml:space="preserve"> </w:t>
            </w:r>
            <w:proofErr w:type="spellStart"/>
            <w:r w:rsidRPr="00DD2A5F">
              <w:rPr>
                <w:rFonts w:ascii="Arial" w:hAnsi="Arial" w:cs="Arial"/>
                <w:sz w:val="20"/>
                <w:szCs w:val="20"/>
              </w:rPr>
              <w:t>Articles</w:t>
            </w:r>
            <w:proofErr w:type="spellEnd"/>
            <w:r w:rsidRPr="00DD2A5F">
              <w:rPr>
                <w:rFonts w:ascii="Arial" w:hAnsi="Arial" w:cs="Arial"/>
                <w:sz w:val="20"/>
                <w:szCs w:val="20"/>
              </w:rPr>
              <w:t xml:space="preserve"> </w:t>
            </w:r>
            <w:proofErr w:type="spellStart"/>
            <w:r w:rsidRPr="00DD2A5F">
              <w:rPr>
                <w:rFonts w:ascii="Arial" w:hAnsi="Arial" w:cs="Arial"/>
                <w:sz w:val="20"/>
                <w:szCs w:val="20"/>
              </w:rPr>
              <w:t>of</w:t>
            </w:r>
            <w:proofErr w:type="spellEnd"/>
            <w:r w:rsidRPr="00DD2A5F">
              <w:rPr>
                <w:rFonts w:ascii="Arial" w:hAnsi="Arial" w:cs="Arial"/>
                <w:sz w:val="20"/>
                <w:szCs w:val="20"/>
              </w:rPr>
              <w:t xml:space="preserve"> </w:t>
            </w:r>
            <w:proofErr w:type="spellStart"/>
            <w:r w:rsidRPr="00DD2A5F">
              <w:rPr>
                <w:rFonts w:ascii="Arial" w:hAnsi="Arial" w:cs="Arial"/>
                <w:sz w:val="20"/>
                <w:szCs w:val="20"/>
              </w:rPr>
              <w:t>Association</w:t>
            </w:r>
            <w:proofErr w:type="spellEnd"/>
            <w:r w:rsidRPr="00DD2A5F">
              <w:rPr>
                <w:rFonts w:ascii="Arial" w:hAnsi="Arial" w:cs="Arial"/>
                <w:sz w:val="20"/>
                <w:szCs w:val="20"/>
              </w:rPr>
              <w:t xml:space="preserve"> </w:t>
            </w:r>
            <w:proofErr w:type="spellStart"/>
            <w:r w:rsidRPr="00DD2A5F">
              <w:rPr>
                <w:rFonts w:ascii="Arial" w:hAnsi="Arial" w:cs="Arial"/>
                <w:sz w:val="20"/>
                <w:szCs w:val="20"/>
              </w:rPr>
              <w:t>of</w:t>
            </w:r>
            <w:proofErr w:type="spellEnd"/>
            <w:r w:rsidRPr="00DD2A5F">
              <w:rPr>
                <w:rFonts w:ascii="Arial" w:hAnsi="Arial" w:cs="Arial"/>
                <w:sz w:val="20"/>
                <w:szCs w:val="20"/>
              </w:rPr>
              <w:t xml:space="preserve"> “NEO Finance”, AB.</w:t>
            </w:r>
          </w:p>
        </w:tc>
        <w:tc>
          <w:tcPr>
            <w:tcW w:w="3690" w:type="dxa"/>
            <w:shd w:val="clear" w:color="auto" w:fill="auto"/>
          </w:tcPr>
          <w:p w14:paraId="71A9CDF3" w14:textId="77777777" w:rsidR="00D62275" w:rsidRPr="00D62275" w:rsidRDefault="00D62275" w:rsidP="00D62275">
            <w:pPr>
              <w:pStyle w:val="NormalWeb"/>
              <w:shd w:val="clear" w:color="auto" w:fill="FFFFFF"/>
              <w:jc w:val="both"/>
              <w:rPr>
                <w:rFonts w:ascii="Arial" w:hAnsi="Arial" w:cs="Arial"/>
                <w:sz w:val="20"/>
                <w:szCs w:val="20"/>
              </w:rPr>
            </w:pPr>
            <w:r w:rsidRPr="00D62275">
              <w:rPr>
                <w:rFonts w:ascii="Arial" w:hAnsi="Arial" w:cs="Arial"/>
                <w:sz w:val="20"/>
                <w:szCs w:val="20"/>
              </w:rPr>
              <w:t xml:space="preserve">Atsižvelgiant į Bendrovės įstatinio kapitalo padidinimą, patvirtinti naują Bendrovės įstatų redakciją. </w:t>
            </w:r>
          </w:p>
          <w:p w14:paraId="637B721C" w14:textId="1A4ED758" w:rsidR="00D62275" w:rsidRPr="0061610F" w:rsidRDefault="00D62275" w:rsidP="00D62275">
            <w:pPr>
              <w:pStyle w:val="NormalWeb"/>
              <w:shd w:val="clear" w:color="auto" w:fill="FFFFFF"/>
              <w:jc w:val="both"/>
              <w:rPr>
                <w:rFonts w:ascii="Arial" w:hAnsi="Arial" w:cs="Arial"/>
                <w:color w:val="000000"/>
                <w:sz w:val="20"/>
                <w:szCs w:val="20"/>
                <w:shd w:val="clear" w:color="auto" w:fill="FFFFFF"/>
              </w:rPr>
            </w:pPr>
            <w:r w:rsidRPr="00D62275">
              <w:rPr>
                <w:rFonts w:ascii="Arial" w:hAnsi="Arial" w:cs="Arial"/>
                <w:sz w:val="20"/>
                <w:szCs w:val="20"/>
              </w:rPr>
              <w:t>Įgalioti (su teise perįgalioti) Bendrovės administracijos vadovą pasirašyti pakeistus Bendrovės įstatus, pateikti juos notariniam tvirtinimui, įregistruoti Juridinių asmenų registre ir atlikti kitus su tuo susijusius veiksmus.</w:t>
            </w:r>
          </w:p>
        </w:tc>
        <w:tc>
          <w:tcPr>
            <w:tcW w:w="3690" w:type="dxa"/>
            <w:shd w:val="clear" w:color="auto" w:fill="auto"/>
          </w:tcPr>
          <w:p w14:paraId="69ECF6AE" w14:textId="77777777" w:rsidR="00D62275" w:rsidRPr="00D62275" w:rsidRDefault="00D62275" w:rsidP="00D62275">
            <w:pPr>
              <w:pStyle w:val="NormalWeb"/>
              <w:shd w:val="clear" w:color="auto" w:fill="FFFFFF"/>
              <w:rPr>
                <w:rFonts w:ascii="Arial" w:hAnsi="Arial" w:cs="Arial"/>
                <w:sz w:val="20"/>
                <w:szCs w:val="20"/>
              </w:rPr>
            </w:pPr>
            <w:proofErr w:type="spellStart"/>
            <w:r w:rsidRPr="00D62275">
              <w:rPr>
                <w:rFonts w:ascii="Arial" w:hAnsi="Arial" w:cs="Arial"/>
                <w:sz w:val="20"/>
                <w:szCs w:val="20"/>
              </w:rPr>
              <w:t>Taking</w:t>
            </w:r>
            <w:proofErr w:type="spellEnd"/>
            <w:r w:rsidRPr="00D62275">
              <w:rPr>
                <w:rFonts w:ascii="Arial" w:hAnsi="Arial" w:cs="Arial"/>
                <w:sz w:val="20"/>
                <w:szCs w:val="20"/>
              </w:rPr>
              <w:t xml:space="preserve"> </w:t>
            </w:r>
            <w:proofErr w:type="spellStart"/>
            <w:r w:rsidRPr="00D62275">
              <w:rPr>
                <w:rFonts w:ascii="Arial" w:hAnsi="Arial" w:cs="Arial"/>
                <w:sz w:val="20"/>
                <w:szCs w:val="20"/>
              </w:rPr>
              <w:t>into</w:t>
            </w:r>
            <w:proofErr w:type="spellEnd"/>
            <w:r w:rsidRPr="00D62275">
              <w:rPr>
                <w:rFonts w:ascii="Arial" w:hAnsi="Arial" w:cs="Arial"/>
                <w:sz w:val="20"/>
                <w:szCs w:val="20"/>
              </w:rPr>
              <w:t xml:space="preserve"> </w:t>
            </w:r>
            <w:proofErr w:type="spellStart"/>
            <w:r w:rsidRPr="00D62275">
              <w:rPr>
                <w:rFonts w:ascii="Arial" w:hAnsi="Arial" w:cs="Arial"/>
                <w:sz w:val="20"/>
                <w:szCs w:val="20"/>
              </w:rPr>
              <w:t>account</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increase</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authorized</w:t>
            </w:r>
            <w:proofErr w:type="spellEnd"/>
            <w:r w:rsidRPr="00D62275">
              <w:rPr>
                <w:rFonts w:ascii="Arial" w:hAnsi="Arial" w:cs="Arial"/>
                <w:sz w:val="20"/>
                <w:szCs w:val="20"/>
              </w:rPr>
              <w:t xml:space="preserve"> </w:t>
            </w:r>
            <w:proofErr w:type="spellStart"/>
            <w:r w:rsidRPr="00D62275">
              <w:rPr>
                <w:rFonts w:ascii="Arial" w:hAnsi="Arial" w:cs="Arial"/>
                <w:sz w:val="20"/>
                <w:szCs w:val="20"/>
              </w:rPr>
              <w:t>capital</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Company, to </w:t>
            </w:r>
            <w:proofErr w:type="spellStart"/>
            <w:r w:rsidRPr="00D62275">
              <w:rPr>
                <w:rFonts w:ascii="Arial" w:hAnsi="Arial" w:cs="Arial"/>
                <w:sz w:val="20"/>
                <w:szCs w:val="20"/>
              </w:rPr>
              <w:t>approve</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new</w:t>
            </w:r>
            <w:proofErr w:type="spellEnd"/>
            <w:r w:rsidRPr="00D62275">
              <w:rPr>
                <w:rFonts w:ascii="Arial" w:hAnsi="Arial" w:cs="Arial"/>
                <w:sz w:val="20"/>
                <w:szCs w:val="20"/>
              </w:rPr>
              <w:t xml:space="preserve"> </w:t>
            </w:r>
            <w:proofErr w:type="spellStart"/>
            <w:r w:rsidRPr="00D62275">
              <w:rPr>
                <w:rFonts w:ascii="Arial" w:hAnsi="Arial" w:cs="Arial"/>
                <w:sz w:val="20"/>
                <w:szCs w:val="20"/>
              </w:rPr>
              <w:t>wording</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Articles</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Association</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Company.</w:t>
            </w:r>
          </w:p>
          <w:p w14:paraId="11D58466" w14:textId="42C06427" w:rsidR="00D62275" w:rsidRPr="00DD2A5F" w:rsidRDefault="00D62275" w:rsidP="00D62275">
            <w:pPr>
              <w:pStyle w:val="NormalWeb"/>
              <w:shd w:val="clear" w:color="auto" w:fill="FFFFFF"/>
              <w:rPr>
                <w:rFonts w:ascii="Arial" w:hAnsi="Arial" w:cs="Arial"/>
                <w:color w:val="000000"/>
                <w:sz w:val="20"/>
                <w:szCs w:val="20"/>
              </w:rPr>
            </w:pPr>
            <w:r w:rsidRPr="00D62275">
              <w:rPr>
                <w:rFonts w:ascii="Arial" w:hAnsi="Arial" w:cs="Arial"/>
                <w:sz w:val="20"/>
                <w:szCs w:val="20"/>
              </w:rPr>
              <w:t xml:space="preserve">To </w:t>
            </w:r>
            <w:proofErr w:type="spellStart"/>
            <w:r w:rsidRPr="00D62275">
              <w:rPr>
                <w:rFonts w:ascii="Arial" w:hAnsi="Arial" w:cs="Arial"/>
                <w:sz w:val="20"/>
                <w:szCs w:val="20"/>
              </w:rPr>
              <w:t>authorize</w:t>
            </w:r>
            <w:proofErr w:type="spellEnd"/>
            <w:r w:rsidRPr="00D62275">
              <w:rPr>
                <w:rFonts w:ascii="Arial" w:hAnsi="Arial" w:cs="Arial"/>
                <w:sz w:val="20"/>
                <w:szCs w:val="20"/>
              </w:rPr>
              <w:t xml:space="preserve"> (</w:t>
            </w:r>
            <w:proofErr w:type="spellStart"/>
            <w:r w:rsidRPr="00D62275">
              <w:rPr>
                <w:rFonts w:ascii="Arial" w:hAnsi="Arial" w:cs="Arial"/>
                <w:sz w:val="20"/>
                <w:szCs w:val="20"/>
              </w:rPr>
              <w:t>with</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right</w:t>
            </w:r>
            <w:proofErr w:type="spellEnd"/>
            <w:r w:rsidRPr="00D62275">
              <w:rPr>
                <w:rFonts w:ascii="Arial" w:hAnsi="Arial" w:cs="Arial"/>
                <w:sz w:val="20"/>
                <w:szCs w:val="20"/>
              </w:rPr>
              <w:t xml:space="preserve"> to </w:t>
            </w:r>
            <w:proofErr w:type="spellStart"/>
            <w:r w:rsidRPr="00D62275">
              <w:rPr>
                <w:rFonts w:ascii="Arial" w:hAnsi="Arial" w:cs="Arial"/>
                <w:sz w:val="20"/>
                <w:szCs w:val="20"/>
              </w:rPr>
              <w:t>re-authorize</w:t>
            </w:r>
            <w:proofErr w:type="spellEnd"/>
            <w:r w:rsidRPr="00D62275">
              <w:rPr>
                <w:rFonts w:ascii="Arial" w:hAnsi="Arial" w:cs="Arial"/>
                <w:sz w:val="20"/>
                <w:szCs w:val="20"/>
              </w:rPr>
              <w:t xml:space="preserve">) </w:t>
            </w:r>
            <w:proofErr w:type="spellStart"/>
            <w:r w:rsidRPr="00D62275">
              <w:rPr>
                <w:rFonts w:ascii="Arial" w:hAnsi="Arial" w:cs="Arial"/>
                <w:sz w:val="20"/>
                <w:szCs w:val="20"/>
              </w:rPr>
              <w:t>Chief</w:t>
            </w:r>
            <w:proofErr w:type="spellEnd"/>
            <w:r w:rsidRPr="00D62275">
              <w:rPr>
                <w:rFonts w:ascii="Arial" w:hAnsi="Arial" w:cs="Arial"/>
                <w:sz w:val="20"/>
                <w:szCs w:val="20"/>
              </w:rPr>
              <w:t xml:space="preserve"> </w:t>
            </w:r>
            <w:proofErr w:type="spellStart"/>
            <w:r w:rsidRPr="00D62275">
              <w:rPr>
                <w:rFonts w:ascii="Arial" w:hAnsi="Arial" w:cs="Arial"/>
                <w:sz w:val="20"/>
                <w:szCs w:val="20"/>
              </w:rPr>
              <w:t>Executive</w:t>
            </w:r>
            <w:proofErr w:type="spellEnd"/>
            <w:r w:rsidRPr="00D62275">
              <w:rPr>
                <w:rFonts w:ascii="Arial" w:hAnsi="Arial" w:cs="Arial"/>
                <w:sz w:val="20"/>
                <w:szCs w:val="20"/>
              </w:rPr>
              <w:t xml:space="preserve"> </w:t>
            </w:r>
            <w:proofErr w:type="spellStart"/>
            <w:r w:rsidRPr="00D62275">
              <w:rPr>
                <w:rFonts w:ascii="Arial" w:hAnsi="Arial" w:cs="Arial"/>
                <w:sz w:val="20"/>
                <w:szCs w:val="20"/>
              </w:rPr>
              <w:t>Officer</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Company to </w:t>
            </w:r>
            <w:proofErr w:type="spellStart"/>
            <w:r w:rsidRPr="00D62275">
              <w:rPr>
                <w:rFonts w:ascii="Arial" w:hAnsi="Arial" w:cs="Arial"/>
                <w:sz w:val="20"/>
                <w:szCs w:val="20"/>
              </w:rPr>
              <w:t>sign</w:t>
            </w:r>
            <w:proofErr w:type="spellEnd"/>
            <w:r w:rsidRPr="00D62275">
              <w:rPr>
                <w:rFonts w:ascii="Arial" w:hAnsi="Arial" w:cs="Arial"/>
                <w:sz w:val="20"/>
                <w:szCs w:val="20"/>
              </w:rPr>
              <w:t xml:space="preserve"> </w:t>
            </w:r>
            <w:proofErr w:type="spellStart"/>
            <w:r w:rsidRPr="00D62275">
              <w:rPr>
                <w:rFonts w:ascii="Arial" w:hAnsi="Arial" w:cs="Arial"/>
                <w:sz w:val="20"/>
                <w:szCs w:val="20"/>
              </w:rPr>
              <w:t>and</w:t>
            </w:r>
            <w:proofErr w:type="spellEnd"/>
            <w:r w:rsidRPr="00D62275">
              <w:rPr>
                <w:rFonts w:ascii="Arial" w:hAnsi="Arial" w:cs="Arial"/>
                <w:sz w:val="20"/>
                <w:szCs w:val="20"/>
              </w:rPr>
              <w:t xml:space="preserve"> </w:t>
            </w:r>
            <w:proofErr w:type="spellStart"/>
            <w:r w:rsidRPr="00D62275">
              <w:rPr>
                <w:rFonts w:ascii="Arial" w:hAnsi="Arial" w:cs="Arial"/>
                <w:sz w:val="20"/>
                <w:szCs w:val="20"/>
              </w:rPr>
              <w:t>provide</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amended</w:t>
            </w:r>
            <w:proofErr w:type="spellEnd"/>
            <w:r w:rsidRPr="00D62275">
              <w:rPr>
                <w:rFonts w:ascii="Arial" w:hAnsi="Arial" w:cs="Arial"/>
                <w:sz w:val="20"/>
                <w:szCs w:val="20"/>
              </w:rPr>
              <w:t xml:space="preserve"> </w:t>
            </w:r>
            <w:proofErr w:type="spellStart"/>
            <w:r w:rsidRPr="00D62275">
              <w:rPr>
                <w:rFonts w:ascii="Arial" w:hAnsi="Arial" w:cs="Arial"/>
                <w:sz w:val="20"/>
                <w:szCs w:val="20"/>
              </w:rPr>
              <w:t>Articles</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Association</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Company to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notary</w:t>
            </w:r>
            <w:proofErr w:type="spellEnd"/>
            <w:r w:rsidRPr="00D62275">
              <w:rPr>
                <w:rFonts w:ascii="Arial" w:hAnsi="Arial" w:cs="Arial"/>
                <w:sz w:val="20"/>
                <w:szCs w:val="20"/>
              </w:rPr>
              <w:t xml:space="preserve"> </w:t>
            </w:r>
            <w:proofErr w:type="spellStart"/>
            <w:r w:rsidRPr="00D62275">
              <w:rPr>
                <w:rFonts w:ascii="Arial" w:hAnsi="Arial" w:cs="Arial"/>
                <w:sz w:val="20"/>
                <w:szCs w:val="20"/>
              </w:rPr>
              <w:t>confirmation</w:t>
            </w:r>
            <w:proofErr w:type="spellEnd"/>
            <w:r w:rsidRPr="00D62275">
              <w:rPr>
                <w:rFonts w:ascii="Arial" w:hAnsi="Arial" w:cs="Arial"/>
                <w:sz w:val="20"/>
                <w:szCs w:val="20"/>
              </w:rPr>
              <w:t xml:space="preserve"> </w:t>
            </w:r>
            <w:proofErr w:type="spellStart"/>
            <w:r w:rsidRPr="00D62275">
              <w:rPr>
                <w:rFonts w:ascii="Arial" w:hAnsi="Arial" w:cs="Arial"/>
                <w:sz w:val="20"/>
                <w:szCs w:val="20"/>
              </w:rPr>
              <w:t>and</w:t>
            </w:r>
            <w:proofErr w:type="spellEnd"/>
            <w:r w:rsidRPr="00D62275">
              <w:rPr>
                <w:rFonts w:ascii="Arial" w:hAnsi="Arial" w:cs="Arial"/>
                <w:sz w:val="20"/>
                <w:szCs w:val="20"/>
              </w:rPr>
              <w:t xml:space="preserve"> to </w:t>
            </w:r>
            <w:proofErr w:type="spellStart"/>
            <w:r w:rsidRPr="00D62275">
              <w:rPr>
                <w:rFonts w:ascii="Arial" w:hAnsi="Arial" w:cs="Arial"/>
                <w:sz w:val="20"/>
                <w:szCs w:val="20"/>
              </w:rPr>
              <w:t>register</w:t>
            </w:r>
            <w:proofErr w:type="spellEnd"/>
            <w:r w:rsidRPr="00D62275">
              <w:rPr>
                <w:rFonts w:ascii="Arial" w:hAnsi="Arial" w:cs="Arial"/>
                <w:sz w:val="20"/>
                <w:szCs w:val="20"/>
              </w:rPr>
              <w:t xml:space="preserve"> </w:t>
            </w:r>
            <w:proofErr w:type="spellStart"/>
            <w:r w:rsidRPr="00D62275">
              <w:rPr>
                <w:rFonts w:ascii="Arial" w:hAnsi="Arial" w:cs="Arial"/>
                <w:sz w:val="20"/>
                <w:szCs w:val="20"/>
              </w:rPr>
              <w:t>them</w:t>
            </w:r>
            <w:proofErr w:type="spellEnd"/>
            <w:r w:rsidRPr="00D62275">
              <w:rPr>
                <w:rFonts w:ascii="Arial" w:hAnsi="Arial" w:cs="Arial"/>
                <w:sz w:val="20"/>
                <w:szCs w:val="20"/>
              </w:rPr>
              <w:t xml:space="preserve"> </w:t>
            </w:r>
            <w:proofErr w:type="spellStart"/>
            <w:r w:rsidRPr="00D62275">
              <w:rPr>
                <w:rFonts w:ascii="Arial" w:hAnsi="Arial" w:cs="Arial"/>
                <w:sz w:val="20"/>
                <w:szCs w:val="20"/>
              </w:rPr>
              <w:t>in</w:t>
            </w:r>
            <w:proofErr w:type="spellEnd"/>
            <w:r w:rsidRPr="00D62275">
              <w:rPr>
                <w:rFonts w:ascii="Arial" w:hAnsi="Arial" w:cs="Arial"/>
                <w:sz w:val="20"/>
                <w:szCs w:val="20"/>
              </w:rPr>
              <w:t xml:space="preserve"> </w:t>
            </w:r>
            <w:proofErr w:type="spellStart"/>
            <w:r w:rsidRPr="00D62275">
              <w:rPr>
                <w:rFonts w:ascii="Arial" w:hAnsi="Arial" w:cs="Arial"/>
                <w:sz w:val="20"/>
                <w:szCs w:val="20"/>
              </w:rPr>
              <w:t>the</w:t>
            </w:r>
            <w:proofErr w:type="spellEnd"/>
            <w:r w:rsidRPr="00D62275">
              <w:rPr>
                <w:rFonts w:ascii="Arial" w:hAnsi="Arial" w:cs="Arial"/>
                <w:sz w:val="20"/>
                <w:szCs w:val="20"/>
              </w:rPr>
              <w:t xml:space="preserve"> </w:t>
            </w:r>
            <w:proofErr w:type="spellStart"/>
            <w:r w:rsidRPr="00D62275">
              <w:rPr>
                <w:rFonts w:ascii="Arial" w:hAnsi="Arial" w:cs="Arial"/>
                <w:sz w:val="20"/>
                <w:szCs w:val="20"/>
              </w:rPr>
              <w:t>Register</w:t>
            </w:r>
            <w:proofErr w:type="spellEnd"/>
            <w:r w:rsidRPr="00D62275">
              <w:rPr>
                <w:rFonts w:ascii="Arial" w:hAnsi="Arial" w:cs="Arial"/>
                <w:sz w:val="20"/>
                <w:szCs w:val="20"/>
              </w:rPr>
              <w:t xml:space="preserve"> </w:t>
            </w:r>
            <w:proofErr w:type="spellStart"/>
            <w:r w:rsidRPr="00D62275">
              <w:rPr>
                <w:rFonts w:ascii="Arial" w:hAnsi="Arial" w:cs="Arial"/>
                <w:sz w:val="20"/>
                <w:szCs w:val="20"/>
              </w:rPr>
              <w:t>of</w:t>
            </w:r>
            <w:proofErr w:type="spellEnd"/>
            <w:r w:rsidRPr="00D62275">
              <w:rPr>
                <w:rFonts w:ascii="Arial" w:hAnsi="Arial" w:cs="Arial"/>
                <w:sz w:val="20"/>
                <w:szCs w:val="20"/>
              </w:rPr>
              <w:t xml:space="preserve"> Legal </w:t>
            </w:r>
            <w:proofErr w:type="spellStart"/>
            <w:r w:rsidRPr="00D62275">
              <w:rPr>
                <w:rFonts w:ascii="Arial" w:hAnsi="Arial" w:cs="Arial"/>
                <w:sz w:val="20"/>
                <w:szCs w:val="20"/>
              </w:rPr>
              <w:t>Entities</w:t>
            </w:r>
            <w:proofErr w:type="spellEnd"/>
            <w:r w:rsidRPr="00D62275">
              <w:rPr>
                <w:rFonts w:ascii="Arial" w:hAnsi="Arial" w:cs="Arial"/>
                <w:sz w:val="20"/>
                <w:szCs w:val="20"/>
              </w:rPr>
              <w:t>.</w:t>
            </w:r>
          </w:p>
        </w:tc>
        <w:tc>
          <w:tcPr>
            <w:tcW w:w="1530" w:type="dxa"/>
            <w:shd w:val="clear" w:color="auto" w:fill="auto"/>
            <w:vAlign w:val="center"/>
          </w:tcPr>
          <w:p w14:paraId="337EA305" w14:textId="77777777" w:rsidR="00D62275" w:rsidRPr="00B46335" w:rsidRDefault="00D62275" w:rsidP="00D62275">
            <w:pPr>
              <w:jc w:val="center"/>
              <w:rPr>
                <w:rFonts w:ascii="Arial" w:hAnsi="Arial" w:cs="Arial"/>
                <w:color w:val="000000"/>
                <w:sz w:val="20"/>
                <w:szCs w:val="20"/>
              </w:rPr>
            </w:pPr>
            <w:r w:rsidRPr="00B46335">
              <w:rPr>
                <w:rFonts w:ascii="Arial" w:hAnsi="Arial" w:cs="Arial"/>
                <w:color w:val="000000"/>
                <w:sz w:val="20"/>
                <w:szCs w:val="20"/>
              </w:rPr>
              <w:t>UŽ/</w:t>
            </w:r>
          </w:p>
          <w:p w14:paraId="474509EE" w14:textId="1C40C62B" w:rsidR="00D62275" w:rsidRPr="00A2456D" w:rsidRDefault="00D62275" w:rsidP="00D62275">
            <w:pPr>
              <w:jc w:val="center"/>
              <w:rPr>
                <w:rFonts w:ascii="Arial" w:hAnsi="Arial" w:cs="Arial"/>
                <w:sz w:val="20"/>
                <w:szCs w:val="20"/>
              </w:rPr>
            </w:pPr>
            <w:r w:rsidRPr="00B46335">
              <w:rPr>
                <w:rFonts w:ascii="Arial" w:hAnsi="Arial" w:cs="Arial"/>
                <w:color w:val="000000"/>
                <w:sz w:val="20"/>
                <w:szCs w:val="20"/>
              </w:rPr>
              <w:t>FOR</w:t>
            </w:r>
          </w:p>
        </w:tc>
        <w:tc>
          <w:tcPr>
            <w:tcW w:w="1440" w:type="dxa"/>
            <w:shd w:val="clear" w:color="auto" w:fill="auto"/>
            <w:vAlign w:val="center"/>
          </w:tcPr>
          <w:p w14:paraId="3E9AD73D" w14:textId="4E3F5811" w:rsidR="00D62275" w:rsidRPr="00A2456D" w:rsidRDefault="00D62275" w:rsidP="000F2642">
            <w:pPr>
              <w:jc w:val="center"/>
              <w:rPr>
                <w:rFonts w:ascii="Arial" w:hAnsi="Arial" w:cs="Arial"/>
                <w:sz w:val="20"/>
                <w:szCs w:val="20"/>
              </w:rPr>
            </w:pPr>
            <w:r w:rsidRPr="00B46335">
              <w:rPr>
                <w:rFonts w:ascii="Arial" w:hAnsi="Arial" w:cs="Arial"/>
                <w:color w:val="000000"/>
                <w:sz w:val="20"/>
                <w:szCs w:val="20"/>
              </w:rPr>
              <w:t>PRIEŠ/</w:t>
            </w:r>
            <w:r w:rsidRPr="00B46335">
              <w:rPr>
                <w:rFonts w:ascii="Arial" w:hAnsi="Arial" w:cs="Arial"/>
                <w:sz w:val="20"/>
                <w:szCs w:val="20"/>
              </w:rPr>
              <w:t xml:space="preserve"> AGAINST</w:t>
            </w:r>
          </w:p>
        </w:tc>
      </w:tr>
    </w:tbl>
    <w:p w14:paraId="16AE9AEA" w14:textId="32012A83" w:rsidR="00E92653" w:rsidRPr="00B46335" w:rsidRDefault="00E92653" w:rsidP="00E9265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6763"/>
      </w:tblGrid>
      <w:tr w:rsidR="002D76BD" w:rsidRPr="00B46335" w14:paraId="346D9E83" w14:textId="77777777" w:rsidTr="00AB6B11">
        <w:tc>
          <w:tcPr>
            <w:tcW w:w="6763" w:type="dxa"/>
          </w:tcPr>
          <w:p w14:paraId="04C55AA9" w14:textId="287CEC7C" w:rsidR="002D76BD" w:rsidRPr="00B46335" w:rsidRDefault="002D76BD" w:rsidP="00420C9E">
            <w:pPr>
              <w:jc w:val="both"/>
              <w:rPr>
                <w:rFonts w:ascii="Arial" w:hAnsi="Arial" w:cs="Arial"/>
                <w:sz w:val="20"/>
                <w:szCs w:val="20"/>
              </w:rPr>
            </w:pPr>
            <w:r w:rsidRPr="00B46335">
              <w:rPr>
                <w:rFonts w:ascii="Arial" w:hAnsi="Arial" w:cs="Arial"/>
                <w:sz w:val="20"/>
                <w:szCs w:val="20"/>
              </w:rPr>
              <w:t>Patvirtin</w:t>
            </w:r>
            <w:r w:rsidR="00AB6B11" w:rsidRPr="00B46335">
              <w:rPr>
                <w:rFonts w:ascii="Arial" w:hAnsi="Arial" w:cs="Arial"/>
                <w:sz w:val="20"/>
                <w:szCs w:val="20"/>
              </w:rPr>
              <w:t>u</w:t>
            </w:r>
            <w:r w:rsidRPr="00B46335">
              <w:rPr>
                <w:rFonts w:ascii="Arial" w:hAnsi="Arial" w:cs="Arial"/>
                <w:sz w:val="20"/>
                <w:szCs w:val="20"/>
              </w:rPr>
              <w:t xml:space="preserve">, kad </w:t>
            </w:r>
            <w:r w:rsidR="00AB6B11" w:rsidRPr="00B46335">
              <w:rPr>
                <w:rFonts w:ascii="Arial" w:hAnsi="Arial" w:cs="Arial"/>
                <w:sz w:val="20"/>
                <w:szCs w:val="20"/>
              </w:rPr>
              <w:t>esu</w:t>
            </w:r>
            <w:r w:rsidRPr="00B46335">
              <w:rPr>
                <w:rFonts w:ascii="Arial" w:hAnsi="Arial" w:cs="Arial"/>
                <w:sz w:val="20"/>
                <w:szCs w:val="20"/>
              </w:rPr>
              <w:t xml:space="preserve"> iš anksto susipažinę</w:t>
            </w:r>
            <w:r w:rsidR="00AB6B11" w:rsidRPr="00B46335">
              <w:rPr>
                <w:rFonts w:ascii="Arial" w:hAnsi="Arial" w:cs="Arial"/>
                <w:sz w:val="20"/>
                <w:szCs w:val="20"/>
              </w:rPr>
              <w:t>s</w:t>
            </w:r>
            <w:r w:rsidRPr="00B46335">
              <w:rPr>
                <w:rFonts w:ascii="Arial" w:hAnsi="Arial" w:cs="Arial"/>
                <w:sz w:val="20"/>
                <w:szCs w:val="20"/>
              </w:rPr>
              <w:t xml:space="preserve"> su šiame balsavimo biuletenyje nurodyta Susirinkimo darbotvarke ir </w:t>
            </w:r>
            <w:r w:rsidR="00AB6B11" w:rsidRPr="00B46335">
              <w:rPr>
                <w:rFonts w:ascii="Arial" w:hAnsi="Arial" w:cs="Arial"/>
                <w:sz w:val="20"/>
                <w:szCs w:val="20"/>
              </w:rPr>
              <w:t>sprendimų</w:t>
            </w:r>
            <w:r w:rsidRPr="00B46335">
              <w:rPr>
                <w:rFonts w:ascii="Arial" w:hAnsi="Arial" w:cs="Arial"/>
                <w:sz w:val="20"/>
                <w:szCs w:val="20"/>
              </w:rPr>
              <w:t xml:space="preserve"> projektais, išdėstytais šiame biuletenyje, todėl galime iš anksto raštu pareikšti Akcininko valią balsuojant Susirinkimo klausimais. Atsižvelgiant į šią raštu pareikštą valią dėl visų Susirinkimo darbotvarkės klausimų, turi būti laikoma, kad Akcininkas dalyvavo Susirinkime.</w:t>
            </w:r>
          </w:p>
        </w:tc>
        <w:tc>
          <w:tcPr>
            <w:tcW w:w="6763" w:type="dxa"/>
          </w:tcPr>
          <w:p w14:paraId="2233B32E" w14:textId="08C52A85" w:rsidR="002D76BD" w:rsidRPr="00B46335" w:rsidRDefault="00AB6B11" w:rsidP="00420C9E">
            <w:pPr>
              <w:jc w:val="both"/>
              <w:rPr>
                <w:rFonts w:ascii="Arial" w:hAnsi="Arial" w:cs="Arial"/>
                <w:sz w:val="20"/>
                <w:szCs w:val="20"/>
              </w:rPr>
            </w:pPr>
            <w:r w:rsidRPr="00B46335">
              <w:rPr>
                <w:rFonts w:ascii="Arial" w:hAnsi="Arial" w:cs="Arial"/>
                <w:sz w:val="20"/>
                <w:szCs w:val="20"/>
              </w:rPr>
              <w:t xml:space="preserve">I </w:t>
            </w:r>
            <w:proofErr w:type="spellStart"/>
            <w:r w:rsidRPr="00B46335">
              <w:rPr>
                <w:rFonts w:ascii="Arial" w:hAnsi="Arial" w:cs="Arial"/>
                <w:sz w:val="20"/>
                <w:szCs w:val="20"/>
              </w:rPr>
              <w:t>confirm</w:t>
            </w:r>
            <w:proofErr w:type="spellEnd"/>
            <w:r w:rsidRPr="00B46335">
              <w:rPr>
                <w:rFonts w:ascii="Arial" w:hAnsi="Arial" w:cs="Arial"/>
                <w:sz w:val="20"/>
                <w:szCs w:val="20"/>
              </w:rPr>
              <w:t xml:space="preserve"> </w:t>
            </w:r>
            <w:proofErr w:type="spellStart"/>
            <w:r w:rsidRPr="00B46335">
              <w:rPr>
                <w:rFonts w:ascii="Arial" w:hAnsi="Arial" w:cs="Arial"/>
                <w:sz w:val="20"/>
                <w:szCs w:val="20"/>
              </w:rPr>
              <w:t>that</w:t>
            </w:r>
            <w:proofErr w:type="spellEnd"/>
            <w:r w:rsidRPr="00B46335">
              <w:rPr>
                <w:rFonts w:ascii="Arial" w:hAnsi="Arial" w:cs="Arial"/>
                <w:sz w:val="20"/>
                <w:szCs w:val="20"/>
              </w:rPr>
              <w:t xml:space="preserve"> I am </w:t>
            </w:r>
            <w:proofErr w:type="spellStart"/>
            <w:r w:rsidRPr="00B46335">
              <w:rPr>
                <w:rFonts w:ascii="Arial" w:hAnsi="Arial" w:cs="Arial"/>
                <w:sz w:val="20"/>
                <w:szCs w:val="20"/>
              </w:rPr>
              <w:t>familiar</w:t>
            </w:r>
            <w:proofErr w:type="spellEnd"/>
            <w:r w:rsidRPr="00B46335">
              <w:rPr>
                <w:rFonts w:ascii="Arial" w:hAnsi="Arial" w:cs="Arial"/>
                <w:sz w:val="20"/>
                <w:szCs w:val="20"/>
              </w:rPr>
              <w:t xml:space="preserve"> </w:t>
            </w:r>
            <w:proofErr w:type="spellStart"/>
            <w:r w:rsidRPr="00B46335">
              <w:rPr>
                <w:rFonts w:ascii="Arial" w:hAnsi="Arial" w:cs="Arial"/>
                <w:sz w:val="20"/>
                <w:szCs w:val="20"/>
              </w:rPr>
              <w:t>in</w:t>
            </w:r>
            <w:proofErr w:type="spellEnd"/>
            <w:r w:rsidRPr="00B46335">
              <w:rPr>
                <w:rFonts w:ascii="Arial" w:hAnsi="Arial" w:cs="Arial"/>
                <w:sz w:val="20"/>
                <w:szCs w:val="20"/>
              </w:rPr>
              <w:t xml:space="preserve"> </w:t>
            </w:r>
            <w:proofErr w:type="spellStart"/>
            <w:r w:rsidRPr="00B46335">
              <w:rPr>
                <w:rFonts w:ascii="Arial" w:hAnsi="Arial" w:cs="Arial"/>
                <w:sz w:val="20"/>
                <w:szCs w:val="20"/>
              </w:rPr>
              <w:t>advance</w:t>
            </w:r>
            <w:proofErr w:type="spellEnd"/>
            <w:r w:rsidRPr="00B46335">
              <w:rPr>
                <w:rFonts w:ascii="Arial" w:hAnsi="Arial" w:cs="Arial"/>
                <w:sz w:val="20"/>
                <w:szCs w:val="20"/>
              </w:rPr>
              <w:t xml:space="preserve"> </w:t>
            </w:r>
            <w:proofErr w:type="spellStart"/>
            <w:r w:rsidRPr="00B46335">
              <w:rPr>
                <w:rFonts w:ascii="Arial" w:hAnsi="Arial" w:cs="Arial"/>
                <w:sz w:val="20"/>
                <w:szCs w:val="20"/>
              </w:rPr>
              <w:t>with</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agenda</w:t>
            </w:r>
            <w:proofErr w:type="spellEnd"/>
            <w:r w:rsidRPr="00B46335">
              <w:rPr>
                <w:rFonts w:ascii="Arial" w:hAnsi="Arial" w:cs="Arial"/>
                <w:sz w:val="20"/>
                <w:szCs w:val="20"/>
              </w:rPr>
              <w:t xml:space="preserve"> </w:t>
            </w:r>
            <w:proofErr w:type="spellStart"/>
            <w:r w:rsidRPr="00B46335">
              <w:rPr>
                <w:rFonts w:ascii="Arial" w:hAnsi="Arial" w:cs="Arial"/>
                <w:sz w:val="20"/>
                <w:szCs w:val="20"/>
              </w:rPr>
              <w:t>and</w:t>
            </w:r>
            <w:proofErr w:type="spellEnd"/>
            <w:r w:rsidRPr="00B46335">
              <w:rPr>
                <w:rFonts w:ascii="Arial" w:hAnsi="Arial" w:cs="Arial"/>
                <w:sz w:val="20"/>
                <w:szCs w:val="20"/>
              </w:rPr>
              <w:t xml:space="preserve"> </w:t>
            </w:r>
            <w:proofErr w:type="spellStart"/>
            <w:r w:rsidRPr="00B46335">
              <w:rPr>
                <w:rFonts w:ascii="Arial" w:hAnsi="Arial" w:cs="Arial"/>
                <w:sz w:val="20"/>
                <w:szCs w:val="20"/>
              </w:rPr>
              <w:t>draft</w:t>
            </w:r>
            <w:proofErr w:type="spellEnd"/>
            <w:r w:rsidRPr="00B46335">
              <w:rPr>
                <w:rFonts w:ascii="Arial" w:hAnsi="Arial" w:cs="Arial"/>
                <w:sz w:val="20"/>
                <w:szCs w:val="20"/>
              </w:rPr>
              <w:t xml:space="preserve"> </w:t>
            </w:r>
            <w:proofErr w:type="spellStart"/>
            <w:r w:rsidRPr="00B46335">
              <w:rPr>
                <w:rFonts w:ascii="Arial" w:hAnsi="Arial" w:cs="Arial"/>
                <w:sz w:val="20"/>
                <w:szCs w:val="20"/>
              </w:rPr>
              <w:t>decisions</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w:t>
            </w:r>
            <w:proofErr w:type="spellStart"/>
            <w:r w:rsidRPr="00B46335">
              <w:rPr>
                <w:rFonts w:ascii="Arial" w:hAnsi="Arial" w:cs="Arial"/>
                <w:sz w:val="20"/>
                <w:szCs w:val="20"/>
              </w:rPr>
              <w:t>this</w:t>
            </w:r>
            <w:proofErr w:type="spellEnd"/>
            <w:r w:rsidRPr="00B46335">
              <w:rPr>
                <w:rFonts w:ascii="Arial" w:hAnsi="Arial" w:cs="Arial"/>
                <w:sz w:val="20"/>
                <w:szCs w:val="20"/>
              </w:rPr>
              <w:t xml:space="preserve"> </w:t>
            </w:r>
            <w:proofErr w:type="spellStart"/>
            <w:r w:rsidRPr="00B46335">
              <w:rPr>
                <w:rFonts w:ascii="Arial" w:hAnsi="Arial" w:cs="Arial"/>
                <w:sz w:val="20"/>
                <w:szCs w:val="20"/>
              </w:rPr>
              <w:t>Meeting</w:t>
            </w:r>
            <w:proofErr w:type="spellEnd"/>
            <w:r w:rsidRPr="00B46335">
              <w:rPr>
                <w:rFonts w:ascii="Arial" w:hAnsi="Arial" w:cs="Arial"/>
                <w:sz w:val="20"/>
                <w:szCs w:val="20"/>
              </w:rPr>
              <w:t xml:space="preserve"> </w:t>
            </w:r>
            <w:proofErr w:type="spellStart"/>
            <w:r w:rsidRPr="00B46335">
              <w:rPr>
                <w:rFonts w:ascii="Arial" w:hAnsi="Arial" w:cs="Arial"/>
                <w:sz w:val="20"/>
                <w:szCs w:val="20"/>
              </w:rPr>
              <w:t>as</w:t>
            </w:r>
            <w:proofErr w:type="spellEnd"/>
            <w:r w:rsidRPr="00B46335">
              <w:rPr>
                <w:rFonts w:ascii="Arial" w:hAnsi="Arial" w:cs="Arial"/>
                <w:sz w:val="20"/>
                <w:szCs w:val="20"/>
              </w:rPr>
              <w:t xml:space="preserve"> </w:t>
            </w:r>
            <w:proofErr w:type="spellStart"/>
            <w:r w:rsidRPr="00B46335">
              <w:rPr>
                <w:rFonts w:ascii="Arial" w:hAnsi="Arial" w:cs="Arial"/>
                <w:sz w:val="20"/>
                <w:szCs w:val="20"/>
              </w:rPr>
              <w:t>set</w:t>
            </w:r>
            <w:proofErr w:type="spellEnd"/>
            <w:r w:rsidRPr="00B46335">
              <w:rPr>
                <w:rFonts w:ascii="Arial" w:hAnsi="Arial" w:cs="Arial"/>
                <w:sz w:val="20"/>
                <w:szCs w:val="20"/>
              </w:rPr>
              <w:t xml:space="preserve"> </w:t>
            </w:r>
            <w:proofErr w:type="spellStart"/>
            <w:r w:rsidRPr="00B46335">
              <w:rPr>
                <w:rFonts w:ascii="Arial" w:hAnsi="Arial" w:cs="Arial"/>
                <w:sz w:val="20"/>
                <w:szCs w:val="20"/>
              </w:rPr>
              <w:t>out</w:t>
            </w:r>
            <w:proofErr w:type="spellEnd"/>
            <w:r w:rsidRPr="00B46335">
              <w:rPr>
                <w:rFonts w:ascii="Arial" w:hAnsi="Arial" w:cs="Arial"/>
                <w:sz w:val="20"/>
                <w:szCs w:val="20"/>
              </w:rPr>
              <w:t xml:space="preserve"> </w:t>
            </w:r>
            <w:proofErr w:type="spellStart"/>
            <w:r w:rsidRPr="00B46335">
              <w:rPr>
                <w:rFonts w:ascii="Arial" w:hAnsi="Arial" w:cs="Arial"/>
                <w:sz w:val="20"/>
                <w:szCs w:val="20"/>
              </w:rPr>
              <w:t>in</w:t>
            </w:r>
            <w:proofErr w:type="spellEnd"/>
            <w:r w:rsidRPr="00B46335">
              <w:rPr>
                <w:rFonts w:ascii="Arial" w:hAnsi="Arial" w:cs="Arial"/>
                <w:sz w:val="20"/>
                <w:szCs w:val="20"/>
              </w:rPr>
              <w:t xml:space="preserve"> </w:t>
            </w:r>
            <w:proofErr w:type="spellStart"/>
            <w:r w:rsidRPr="00B46335">
              <w:rPr>
                <w:rFonts w:ascii="Arial" w:hAnsi="Arial" w:cs="Arial"/>
                <w:sz w:val="20"/>
                <w:szCs w:val="20"/>
              </w:rPr>
              <w:t>this</w:t>
            </w:r>
            <w:proofErr w:type="spellEnd"/>
            <w:r w:rsidRPr="00B46335">
              <w:rPr>
                <w:rFonts w:ascii="Arial" w:hAnsi="Arial" w:cs="Arial"/>
                <w:sz w:val="20"/>
                <w:szCs w:val="20"/>
              </w:rPr>
              <w:t xml:space="preserve"> </w:t>
            </w:r>
            <w:proofErr w:type="spellStart"/>
            <w:r w:rsidRPr="00B46335">
              <w:rPr>
                <w:rFonts w:ascii="Arial" w:hAnsi="Arial" w:cs="Arial"/>
                <w:sz w:val="20"/>
                <w:szCs w:val="20"/>
              </w:rPr>
              <w:t>ballot</w:t>
            </w:r>
            <w:proofErr w:type="spellEnd"/>
            <w:r w:rsidRPr="00B46335">
              <w:rPr>
                <w:rFonts w:ascii="Arial" w:hAnsi="Arial" w:cs="Arial"/>
                <w:sz w:val="20"/>
                <w:szCs w:val="20"/>
              </w:rPr>
              <w:t xml:space="preserve">, </w:t>
            </w:r>
            <w:proofErr w:type="spellStart"/>
            <w:r w:rsidRPr="00B46335">
              <w:rPr>
                <w:rFonts w:ascii="Arial" w:hAnsi="Arial" w:cs="Arial"/>
                <w:sz w:val="20"/>
                <w:szCs w:val="20"/>
              </w:rPr>
              <w:t>so</w:t>
            </w:r>
            <w:proofErr w:type="spellEnd"/>
            <w:r w:rsidRPr="00B46335">
              <w:rPr>
                <w:rFonts w:ascii="Arial" w:hAnsi="Arial" w:cs="Arial"/>
                <w:sz w:val="20"/>
                <w:szCs w:val="20"/>
              </w:rPr>
              <w:t xml:space="preserve"> I </w:t>
            </w:r>
            <w:proofErr w:type="spellStart"/>
            <w:r w:rsidRPr="00B46335">
              <w:rPr>
                <w:rFonts w:ascii="Arial" w:hAnsi="Arial" w:cs="Arial"/>
                <w:sz w:val="20"/>
                <w:szCs w:val="20"/>
              </w:rPr>
              <w:t>can</w:t>
            </w:r>
            <w:proofErr w:type="spellEnd"/>
            <w:r w:rsidRPr="00B46335">
              <w:rPr>
                <w:rFonts w:ascii="Arial" w:hAnsi="Arial" w:cs="Arial"/>
                <w:sz w:val="20"/>
                <w:szCs w:val="20"/>
              </w:rPr>
              <w:t xml:space="preserve"> </w:t>
            </w:r>
            <w:proofErr w:type="spellStart"/>
            <w:r w:rsidRPr="00B46335">
              <w:rPr>
                <w:rFonts w:ascii="Arial" w:hAnsi="Arial" w:cs="Arial"/>
                <w:sz w:val="20"/>
                <w:szCs w:val="20"/>
              </w:rPr>
              <w:t>express</w:t>
            </w:r>
            <w:proofErr w:type="spellEnd"/>
            <w:r w:rsidRPr="00B46335">
              <w:rPr>
                <w:rFonts w:ascii="Arial" w:hAnsi="Arial" w:cs="Arial"/>
                <w:sz w:val="20"/>
                <w:szCs w:val="20"/>
              </w:rPr>
              <w:t xml:space="preserve"> </w:t>
            </w:r>
            <w:proofErr w:type="spellStart"/>
            <w:r w:rsidRPr="00B46335">
              <w:rPr>
                <w:rFonts w:ascii="Arial" w:hAnsi="Arial" w:cs="Arial"/>
                <w:sz w:val="20"/>
                <w:szCs w:val="20"/>
              </w:rPr>
              <w:t>in</w:t>
            </w:r>
            <w:proofErr w:type="spellEnd"/>
            <w:r w:rsidRPr="00B46335">
              <w:rPr>
                <w:rFonts w:ascii="Arial" w:hAnsi="Arial" w:cs="Arial"/>
                <w:sz w:val="20"/>
                <w:szCs w:val="20"/>
              </w:rPr>
              <w:t xml:space="preserve"> </w:t>
            </w:r>
            <w:proofErr w:type="spellStart"/>
            <w:r w:rsidRPr="00B46335">
              <w:rPr>
                <w:rFonts w:ascii="Arial" w:hAnsi="Arial" w:cs="Arial"/>
                <w:sz w:val="20"/>
                <w:szCs w:val="20"/>
              </w:rPr>
              <w:t>advance</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Shareholder's</w:t>
            </w:r>
            <w:proofErr w:type="spellEnd"/>
            <w:r w:rsidRPr="00B46335">
              <w:rPr>
                <w:rFonts w:ascii="Arial" w:hAnsi="Arial" w:cs="Arial"/>
                <w:sz w:val="20"/>
                <w:szCs w:val="20"/>
              </w:rPr>
              <w:t xml:space="preserve"> </w:t>
            </w:r>
            <w:proofErr w:type="spellStart"/>
            <w:r w:rsidRPr="00B46335">
              <w:rPr>
                <w:rFonts w:ascii="Arial" w:hAnsi="Arial" w:cs="Arial"/>
                <w:sz w:val="20"/>
                <w:szCs w:val="20"/>
              </w:rPr>
              <w:t>will</w:t>
            </w:r>
            <w:proofErr w:type="spellEnd"/>
            <w:r w:rsidRPr="00B46335">
              <w:rPr>
                <w:rFonts w:ascii="Arial" w:hAnsi="Arial" w:cs="Arial"/>
                <w:sz w:val="20"/>
                <w:szCs w:val="20"/>
              </w:rPr>
              <w:t xml:space="preserve"> </w:t>
            </w:r>
            <w:proofErr w:type="spellStart"/>
            <w:r w:rsidRPr="00B46335">
              <w:rPr>
                <w:rFonts w:ascii="Arial" w:hAnsi="Arial" w:cs="Arial"/>
                <w:sz w:val="20"/>
                <w:szCs w:val="20"/>
              </w:rPr>
              <w:t>by</w:t>
            </w:r>
            <w:proofErr w:type="spellEnd"/>
            <w:r w:rsidRPr="00B46335">
              <w:rPr>
                <w:rFonts w:ascii="Arial" w:hAnsi="Arial" w:cs="Arial"/>
                <w:sz w:val="20"/>
                <w:szCs w:val="20"/>
              </w:rPr>
              <w:t xml:space="preserve"> </w:t>
            </w:r>
            <w:proofErr w:type="spellStart"/>
            <w:r w:rsidRPr="00B46335">
              <w:rPr>
                <w:rFonts w:ascii="Arial" w:hAnsi="Arial" w:cs="Arial"/>
                <w:sz w:val="20"/>
                <w:szCs w:val="20"/>
              </w:rPr>
              <w:t>voting</w:t>
            </w:r>
            <w:proofErr w:type="spellEnd"/>
            <w:r w:rsidRPr="00B46335">
              <w:rPr>
                <w:rFonts w:ascii="Arial" w:hAnsi="Arial" w:cs="Arial"/>
                <w:sz w:val="20"/>
                <w:szCs w:val="20"/>
              </w:rPr>
              <w:t xml:space="preserve"> </w:t>
            </w:r>
            <w:proofErr w:type="spellStart"/>
            <w:r w:rsidRPr="00B46335">
              <w:rPr>
                <w:rFonts w:ascii="Arial" w:hAnsi="Arial" w:cs="Arial"/>
                <w:sz w:val="20"/>
                <w:szCs w:val="20"/>
              </w:rPr>
              <w:t>on</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items</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agenda</w:t>
            </w:r>
            <w:proofErr w:type="spellEnd"/>
            <w:r w:rsidRPr="00B46335">
              <w:rPr>
                <w:rFonts w:ascii="Arial" w:hAnsi="Arial" w:cs="Arial"/>
                <w:sz w:val="20"/>
                <w:szCs w:val="20"/>
              </w:rPr>
              <w:t xml:space="preserve">. </w:t>
            </w:r>
            <w:proofErr w:type="spellStart"/>
            <w:r w:rsidRPr="00B46335">
              <w:rPr>
                <w:rFonts w:ascii="Arial" w:hAnsi="Arial" w:cs="Arial"/>
                <w:sz w:val="20"/>
                <w:szCs w:val="20"/>
              </w:rPr>
              <w:t>Taking</w:t>
            </w:r>
            <w:proofErr w:type="spellEnd"/>
            <w:r w:rsidRPr="00B46335">
              <w:rPr>
                <w:rFonts w:ascii="Arial" w:hAnsi="Arial" w:cs="Arial"/>
                <w:sz w:val="20"/>
                <w:szCs w:val="20"/>
              </w:rPr>
              <w:t xml:space="preserve"> </w:t>
            </w:r>
            <w:proofErr w:type="spellStart"/>
            <w:r w:rsidRPr="00B46335">
              <w:rPr>
                <w:rFonts w:ascii="Arial" w:hAnsi="Arial" w:cs="Arial"/>
                <w:sz w:val="20"/>
                <w:szCs w:val="20"/>
              </w:rPr>
              <w:t>into</w:t>
            </w:r>
            <w:proofErr w:type="spellEnd"/>
            <w:r w:rsidRPr="00B46335">
              <w:rPr>
                <w:rFonts w:ascii="Arial" w:hAnsi="Arial" w:cs="Arial"/>
                <w:sz w:val="20"/>
                <w:szCs w:val="20"/>
              </w:rPr>
              <w:t xml:space="preserve"> </w:t>
            </w:r>
            <w:proofErr w:type="spellStart"/>
            <w:r w:rsidRPr="00B46335">
              <w:rPr>
                <w:rFonts w:ascii="Arial" w:hAnsi="Arial" w:cs="Arial"/>
                <w:sz w:val="20"/>
                <w:szCs w:val="20"/>
              </w:rPr>
              <w:t>account</w:t>
            </w:r>
            <w:proofErr w:type="spellEnd"/>
            <w:r w:rsidRPr="00B46335">
              <w:rPr>
                <w:rFonts w:ascii="Arial" w:hAnsi="Arial" w:cs="Arial"/>
                <w:sz w:val="20"/>
                <w:szCs w:val="20"/>
              </w:rPr>
              <w:t xml:space="preserve"> </w:t>
            </w:r>
            <w:proofErr w:type="spellStart"/>
            <w:r w:rsidRPr="00B46335">
              <w:rPr>
                <w:rFonts w:ascii="Arial" w:hAnsi="Arial" w:cs="Arial"/>
                <w:sz w:val="20"/>
                <w:szCs w:val="20"/>
              </w:rPr>
              <w:t>this</w:t>
            </w:r>
            <w:proofErr w:type="spellEnd"/>
            <w:r w:rsidRPr="00B46335">
              <w:rPr>
                <w:rFonts w:ascii="Arial" w:hAnsi="Arial" w:cs="Arial"/>
                <w:sz w:val="20"/>
                <w:szCs w:val="20"/>
              </w:rPr>
              <w:t xml:space="preserve"> </w:t>
            </w:r>
            <w:proofErr w:type="spellStart"/>
            <w:r w:rsidRPr="00B46335">
              <w:rPr>
                <w:rFonts w:ascii="Arial" w:hAnsi="Arial" w:cs="Arial"/>
                <w:sz w:val="20"/>
                <w:szCs w:val="20"/>
              </w:rPr>
              <w:t>written</w:t>
            </w:r>
            <w:proofErr w:type="spellEnd"/>
            <w:r w:rsidRPr="00B46335">
              <w:rPr>
                <w:rFonts w:ascii="Arial" w:hAnsi="Arial" w:cs="Arial"/>
                <w:sz w:val="20"/>
                <w:szCs w:val="20"/>
              </w:rPr>
              <w:t xml:space="preserve"> </w:t>
            </w:r>
            <w:proofErr w:type="spellStart"/>
            <w:r w:rsidRPr="00B46335">
              <w:rPr>
                <w:rFonts w:ascii="Arial" w:hAnsi="Arial" w:cs="Arial"/>
                <w:sz w:val="20"/>
                <w:szCs w:val="20"/>
              </w:rPr>
              <w:t>will</w:t>
            </w:r>
            <w:proofErr w:type="spellEnd"/>
            <w:r w:rsidRPr="00B46335">
              <w:rPr>
                <w:rFonts w:ascii="Arial" w:hAnsi="Arial" w:cs="Arial"/>
                <w:sz w:val="20"/>
                <w:szCs w:val="20"/>
              </w:rPr>
              <w:t xml:space="preserve"> </w:t>
            </w:r>
            <w:proofErr w:type="spellStart"/>
            <w:r w:rsidRPr="00B46335">
              <w:rPr>
                <w:rFonts w:ascii="Arial" w:hAnsi="Arial" w:cs="Arial"/>
                <w:sz w:val="20"/>
                <w:szCs w:val="20"/>
              </w:rPr>
              <w:t>on</w:t>
            </w:r>
            <w:proofErr w:type="spellEnd"/>
            <w:r w:rsidRPr="00B46335">
              <w:rPr>
                <w:rFonts w:ascii="Arial" w:hAnsi="Arial" w:cs="Arial"/>
                <w:sz w:val="20"/>
                <w:szCs w:val="20"/>
              </w:rPr>
              <w:t xml:space="preserve"> </w:t>
            </w:r>
            <w:proofErr w:type="spellStart"/>
            <w:r w:rsidRPr="00B46335">
              <w:rPr>
                <w:rFonts w:ascii="Arial" w:hAnsi="Arial" w:cs="Arial"/>
                <w:sz w:val="20"/>
                <w:szCs w:val="20"/>
              </w:rPr>
              <w:t>all</w:t>
            </w:r>
            <w:proofErr w:type="spellEnd"/>
            <w:r w:rsidRPr="00B46335">
              <w:rPr>
                <w:rFonts w:ascii="Arial" w:hAnsi="Arial" w:cs="Arial"/>
                <w:sz w:val="20"/>
                <w:szCs w:val="20"/>
              </w:rPr>
              <w:t xml:space="preserve"> </w:t>
            </w:r>
            <w:proofErr w:type="spellStart"/>
            <w:r w:rsidRPr="00B46335">
              <w:rPr>
                <w:rFonts w:ascii="Arial" w:hAnsi="Arial" w:cs="Arial"/>
                <w:sz w:val="20"/>
                <w:szCs w:val="20"/>
              </w:rPr>
              <w:t>agenda</w:t>
            </w:r>
            <w:proofErr w:type="spellEnd"/>
            <w:r w:rsidRPr="00B46335">
              <w:rPr>
                <w:rFonts w:ascii="Arial" w:hAnsi="Arial" w:cs="Arial"/>
                <w:sz w:val="20"/>
                <w:szCs w:val="20"/>
              </w:rPr>
              <w:t xml:space="preserve"> </w:t>
            </w:r>
            <w:proofErr w:type="spellStart"/>
            <w:r w:rsidRPr="00B46335">
              <w:rPr>
                <w:rFonts w:ascii="Arial" w:hAnsi="Arial" w:cs="Arial"/>
                <w:sz w:val="20"/>
                <w:szCs w:val="20"/>
              </w:rPr>
              <w:t>items</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Meeting</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Shareholder</w:t>
            </w:r>
            <w:proofErr w:type="spellEnd"/>
            <w:r w:rsidRPr="00B46335">
              <w:rPr>
                <w:rFonts w:ascii="Arial" w:hAnsi="Arial" w:cs="Arial"/>
                <w:sz w:val="20"/>
                <w:szCs w:val="20"/>
              </w:rPr>
              <w:t xml:space="preserve"> </w:t>
            </w:r>
            <w:proofErr w:type="spellStart"/>
            <w:r w:rsidRPr="00B46335">
              <w:rPr>
                <w:rFonts w:ascii="Arial" w:hAnsi="Arial" w:cs="Arial"/>
                <w:sz w:val="20"/>
                <w:szCs w:val="20"/>
              </w:rPr>
              <w:t>shall</w:t>
            </w:r>
            <w:proofErr w:type="spellEnd"/>
            <w:r w:rsidRPr="00B46335">
              <w:rPr>
                <w:rFonts w:ascii="Arial" w:hAnsi="Arial" w:cs="Arial"/>
                <w:sz w:val="20"/>
                <w:szCs w:val="20"/>
              </w:rPr>
              <w:t xml:space="preserve"> be </w:t>
            </w:r>
            <w:proofErr w:type="spellStart"/>
            <w:r w:rsidRPr="00B46335">
              <w:rPr>
                <w:rFonts w:ascii="Arial" w:hAnsi="Arial" w:cs="Arial"/>
                <w:sz w:val="20"/>
                <w:szCs w:val="20"/>
              </w:rPr>
              <w:t>deemed</w:t>
            </w:r>
            <w:proofErr w:type="spellEnd"/>
            <w:r w:rsidRPr="00B46335">
              <w:rPr>
                <w:rFonts w:ascii="Arial" w:hAnsi="Arial" w:cs="Arial"/>
                <w:sz w:val="20"/>
                <w:szCs w:val="20"/>
              </w:rPr>
              <w:t xml:space="preserve"> to </w:t>
            </w:r>
            <w:proofErr w:type="spellStart"/>
            <w:r w:rsidRPr="00B46335">
              <w:rPr>
                <w:rFonts w:ascii="Arial" w:hAnsi="Arial" w:cs="Arial"/>
                <w:sz w:val="20"/>
                <w:szCs w:val="20"/>
              </w:rPr>
              <w:t>have</w:t>
            </w:r>
            <w:proofErr w:type="spellEnd"/>
            <w:r w:rsidRPr="00B46335">
              <w:rPr>
                <w:rFonts w:ascii="Arial" w:hAnsi="Arial" w:cs="Arial"/>
                <w:sz w:val="20"/>
                <w:szCs w:val="20"/>
              </w:rPr>
              <w:t xml:space="preserve"> </w:t>
            </w:r>
            <w:proofErr w:type="spellStart"/>
            <w:r w:rsidRPr="00B46335">
              <w:rPr>
                <w:rFonts w:ascii="Arial" w:hAnsi="Arial" w:cs="Arial"/>
                <w:sz w:val="20"/>
                <w:szCs w:val="20"/>
              </w:rPr>
              <w:t>attended</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Meeting</w:t>
            </w:r>
            <w:proofErr w:type="spellEnd"/>
            <w:r w:rsidRPr="00B46335">
              <w:rPr>
                <w:rFonts w:ascii="Arial" w:hAnsi="Arial" w:cs="Arial"/>
                <w:sz w:val="20"/>
                <w:szCs w:val="20"/>
              </w:rPr>
              <w:t>.</w:t>
            </w:r>
          </w:p>
        </w:tc>
      </w:tr>
    </w:tbl>
    <w:p w14:paraId="251D069A" w14:textId="77777777" w:rsidR="00420C9E" w:rsidRPr="00B46335" w:rsidRDefault="00420C9E" w:rsidP="00420C9E">
      <w:pPr>
        <w:rPr>
          <w:rFonts w:ascii="Arial" w:hAnsi="Arial" w:cs="Arial"/>
          <w:sz w:val="20"/>
          <w:szCs w:val="20"/>
        </w:rPr>
      </w:pPr>
    </w:p>
    <w:p w14:paraId="6593127E" w14:textId="408CAF52" w:rsidR="00420C9E" w:rsidRPr="00B46335" w:rsidRDefault="00AB6B11" w:rsidP="00420C9E">
      <w:pPr>
        <w:rPr>
          <w:rFonts w:ascii="Arial" w:hAnsi="Arial" w:cs="Arial"/>
          <w:sz w:val="20"/>
          <w:szCs w:val="20"/>
        </w:rPr>
      </w:pPr>
      <w:r w:rsidRPr="00B46335">
        <w:rPr>
          <w:rFonts w:ascii="Arial" w:hAnsi="Arial" w:cs="Arial"/>
          <w:noProof/>
          <w:sz w:val="20"/>
          <w:szCs w:val="20"/>
          <w:lang w:eastAsia="ja-JP"/>
        </w:rPr>
        <w:t>____________________________________________________________________________________________</w:t>
      </w:r>
    </w:p>
    <w:p w14:paraId="56394FBA" w14:textId="1D2A7079" w:rsidR="00420C9E" w:rsidRPr="00B46335" w:rsidRDefault="00420C9E" w:rsidP="00420C9E">
      <w:pPr>
        <w:rPr>
          <w:rFonts w:ascii="Arial" w:hAnsi="Arial" w:cs="Arial"/>
          <w:sz w:val="20"/>
          <w:szCs w:val="20"/>
        </w:rPr>
      </w:pPr>
      <w:r w:rsidRPr="00B46335">
        <w:rPr>
          <w:rFonts w:ascii="Arial" w:hAnsi="Arial" w:cs="Arial"/>
          <w:sz w:val="20"/>
          <w:szCs w:val="20"/>
        </w:rPr>
        <w:t xml:space="preserve">(akcininko vardas, pavardė arba </w:t>
      </w:r>
      <w:r w:rsidR="00AB6B11" w:rsidRPr="00B46335">
        <w:rPr>
          <w:rFonts w:ascii="Arial" w:hAnsi="Arial" w:cs="Arial"/>
          <w:sz w:val="20"/>
          <w:szCs w:val="20"/>
        </w:rPr>
        <w:t xml:space="preserve">juridinio asmens </w:t>
      </w:r>
      <w:r w:rsidRPr="00B46335">
        <w:rPr>
          <w:rFonts w:ascii="Arial" w:hAnsi="Arial" w:cs="Arial"/>
          <w:sz w:val="20"/>
          <w:szCs w:val="20"/>
        </w:rPr>
        <w:t>pavadinimas, atstovo vardas, pavardė</w:t>
      </w:r>
      <w:r w:rsidR="00AB6B11" w:rsidRPr="00B46335">
        <w:rPr>
          <w:rFonts w:ascii="Arial" w:hAnsi="Arial" w:cs="Arial"/>
          <w:sz w:val="20"/>
          <w:szCs w:val="20"/>
        </w:rPr>
        <w:t>, parašas)</w:t>
      </w:r>
    </w:p>
    <w:p w14:paraId="00298822" w14:textId="7BD1DCAF" w:rsidR="00AB6B11" w:rsidRPr="00B46335" w:rsidRDefault="00AB6B11" w:rsidP="00420C9E">
      <w:pPr>
        <w:rPr>
          <w:rFonts w:ascii="Arial" w:hAnsi="Arial" w:cs="Arial"/>
          <w:sz w:val="20"/>
          <w:szCs w:val="20"/>
        </w:rPr>
      </w:pPr>
      <w:r w:rsidRPr="00B46335">
        <w:rPr>
          <w:rFonts w:ascii="Arial" w:hAnsi="Arial" w:cs="Arial"/>
          <w:sz w:val="20"/>
          <w:szCs w:val="20"/>
        </w:rPr>
        <w:t>(</w:t>
      </w:r>
      <w:proofErr w:type="spellStart"/>
      <w:r w:rsidRPr="00B46335">
        <w:rPr>
          <w:rFonts w:ascii="Arial" w:hAnsi="Arial" w:cs="Arial"/>
          <w:sz w:val="20"/>
          <w:szCs w:val="20"/>
        </w:rPr>
        <w:t>shareholder's</w:t>
      </w:r>
      <w:proofErr w:type="spellEnd"/>
      <w:r w:rsidRPr="00B46335">
        <w:rPr>
          <w:rFonts w:ascii="Arial" w:hAnsi="Arial" w:cs="Arial"/>
          <w:sz w:val="20"/>
          <w:szCs w:val="20"/>
        </w:rPr>
        <w:t xml:space="preserve"> name, </w:t>
      </w:r>
      <w:proofErr w:type="spellStart"/>
      <w:r w:rsidRPr="00B46335">
        <w:rPr>
          <w:rFonts w:ascii="Arial" w:hAnsi="Arial" w:cs="Arial"/>
          <w:sz w:val="20"/>
          <w:szCs w:val="20"/>
        </w:rPr>
        <w:t>surname</w:t>
      </w:r>
      <w:proofErr w:type="spellEnd"/>
      <w:r w:rsidRPr="00B46335">
        <w:rPr>
          <w:rFonts w:ascii="Arial" w:hAnsi="Arial" w:cs="Arial"/>
          <w:sz w:val="20"/>
          <w:szCs w:val="20"/>
        </w:rPr>
        <w:t xml:space="preserve"> </w:t>
      </w:r>
      <w:proofErr w:type="spellStart"/>
      <w:r w:rsidRPr="00B46335">
        <w:rPr>
          <w:rFonts w:ascii="Arial" w:hAnsi="Arial" w:cs="Arial"/>
          <w:sz w:val="20"/>
          <w:szCs w:val="20"/>
        </w:rPr>
        <w:t>or</w:t>
      </w:r>
      <w:proofErr w:type="spellEnd"/>
      <w:r w:rsidRPr="00B46335">
        <w:rPr>
          <w:rFonts w:ascii="Arial" w:hAnsi="Arial" w:cs="Arial"/>
          <w:sz w:val="20"/>
          <w:szCs w:val="20"/>
        </w:rPr>
        <w:t xml:space="preserve"> </w:t>
      </w:r>
      <w:proofErr w:type="spellStart"/>
      <w:r w:rsidRPr="00B46335">
        <w:rPr>
          <w:rFonts w:ascii="Arial" w:hAnsi="Arial" w:cs="Arial"/>
          <w:sz w:val="20"/>
          <w:szCs w:val="20"/>
        </w:rPr>
        <w:t>company</w:t>
      </w:r>
      <w:proofErr w:type="spellEnd"/>
      <w:r w:rsidRPr="00B46335">
        <w:rPr>
          <w:rFonts w:ascii="Arial" w:hAnsi="Arial" w:cs="Arial"/>
          <w:sz w:val="20"/>
          <w:szCs w:val="20"/>
        </w:rPr>
        <w:t xml:space="preserve"> name, name </w:t>
      </w:r>
      <w:proofErr w:type="spellStart"/>
      <w:r w:rsidRPr="00B46335">
        <w:rPr>
          <w:rFonts w:ascii="Arial" w:hAnsi="Arial" w:cs="Arial"/>
          <w:sz w:val="20"/>
          <w:szCs w:val="20"/>
        </w:rPr>
        <w:t>and</w:t>
      </w:r>
      <w:proofErr w:type="spellEnd"/>
      <w:r w:rsidRPr="00B46335">
        <w:rPr>
          <w:rFonts w:ascii="Arial" w:hAnsi="Arial" w:cs="Arial"/>
          <w:sz w:val="20"/>
          <w:szCs w:val="20"/>
        </w:rPr>
        <w:t xml:space="preserve"> </w:t>
      </w:r>
      <w:proofErr w:type="spellStart"/>
      <w:r w:rsidRPr="00B46335">
        <w:rPr>
          <w:rFonts w:ascii="Arial" w:hAnsi="Arial" w:cs="Arial"/>
          <w:sz w:val="20"/>
          <w:szCs w:val="20"/>
        </w:rPr>
        <w:t>surname</w:t>
      </w:r>
      <w:proofErr w:type="spellEnd"/>
      <w:r w:rsidRPr="00B46335">
        <w:rPr>
          <w:rFonts w:ascii="Arial" w:hAnsi="Arial" w:cs="Arial"/>
          <w:sz w:val="20"/>
          <w:szCs w:val="20"/>
        </w:rPr>
        <w:t xml:space="preserve"> </w:t>
      </w:r>
      <w:proofErr w:type="spellStart"/>
      <w:r w:rsidRPr="00B46335">
        <w:rPr>
          <w:rFonts w:ascii="Arial" w:hAnsi="Arial" w:cs="Arial"/>
          <w:sz w:val="20"/>
          <w:szCs w:val="20"/>
        </w:rPr>
        <w:t>of</w:t>
      </w:r>
      <w:proofErr w:type="spellEnd"/>
      <w:r w:rsidRPr="00B46335">
        <w:rPr>
          <w:rFonts w:ascii="Arial" w:hAnsi="Arial" w:cs="Arial"/>
          <w:sz w:val="20"/>
          <w:szCs w:val="20"/>
        </w:rPr>
        <w:t xml:space="preserve"> </w:t>
      </w:r>
      <w:proofErr w:type="spellStart"/>
      <w:r w:rsidRPr="00B46335">
        <w:rPr>
          <w:rFonts w:ascii="Arial" w:hAnsi="Arial" w:cs="Arial"/>
          <w:sz w:val="20"/>
          <w:szCs w:val="20"/>
        </w:rPr>
        <w:t>the</w:t>
      </w:r>
      <w:proofErr w:type="spellEnd"/>
      <w:r w:rsidRPr="00B46335">
        <w:rPr>
          <w:rFonts w:ascii="Arial" w:hAnsi="Arial" w:cs="Arial"/>
          <w:sz w:val="20"/>
          <w:szCs w:val="20"/>
        </w:rPr>
        <w:t xml:space="preserve"> </w:t>
      </w:r>
      <w:proofErr w:type="spellStart"/>
      <w:r w:rsidRPr="00B46335">
        <w:rPr>
          <w:rFonts w:ascii="Arial" w:hAnsi="Arial" w:cs="Arial"/>
          <w:sz w:val="20"/>
          <w:szCs w:val="20"/>
        </w:rPr>
        <w:t>representative</w:t>
      </w:r>
      <w:proofErr w:type="spellEnd"/>
      <w:r w:rsidRPr="00B46335">
        <w:rPr>
          <w:rFonts w:ascii="Arial" w:hAnsi="Arial" w:cs="Arial"/>
          <w:sz w:val="20"/>
          <w:szCs w:val="20"/>
        </w:rPr>
        <w:t xml:space="preserve">, </w:t>
      </w:r>
      <w:proofErr w:type="spellStart"/>
      <w:r w:rsidRPr="00B46335">
        <w:rPr>
          <w:rFonts w:ascii="Arial" w:hAnsi="Arial" w:cs="Arial"/>
          <w:sz w:val="20"/>
          <w:szCs w:val="20"/>
        </w:rPr>
        <w:t>signature</w:t>
      </w:r>
      <w:proofErr w:type="spellEnd"/>
      <w:r w:rsidRPr="00B46335">
        <w:rPr>
          <w:rFonts w:ascii="Arial" w:hAnsi="Arial" w:cs="Arial"/>
          <w:sz w:val="20"/>
          <w:szCs w:val="20"/>
        </w:rPr>
        <w:t>)</w:t>
      </w:r>
    </w:p>
    <w:p w14:paraId="6FB4783F" w14:textId="77777777" w:rsidR="00420C9E" w:rsidRPr="00B46335" w:rsidRDefault="00420C9E" w:rsidP="00420C9E">
      <w:pPr>
        <w:rPr>
          <w:rFonts w:ascii="Arial" w:hAnsi="Arial" w:cs="Arial"/>
          <w:sz w:val="20"/>
          <w:szCs w:val="20"/>
        </w:rPr>
      </w:pPr>
    </w:p>
    <w:p w14:paraId="71C8AD9E" w14:textId="53720641" w:rsidR="00420C9E" w:rsidRPr="00B46335" w:rsidRDefault="00420C9E" w:rsidP="00E92653">
      <w:pPr>
        <w:rPr>
          <w:rFonts w:ascii="Arial" w:hAnsi="Arial" w:cs="Arial"/>
          <w:sz w:val="20"/>
          <w:szCs w:val="20"/>
        </w:rPr>
      </w:pPr>
      <w:r w:rsidRPr="00B46335">
        <w:rPr>
          <w:rFonts w:ascii="Arial" w:hAnsi="Arial" w:cs="Arial"/>
          <w:sz w:val="20"/>
          <w:szCs w:val="20"/>
        </w:rPr>
        <w:t>20</w:t>
      </w:r>
      <w:r w:rsidR="004064A3">
        <w:rPr>
          <w:rFonts w:ascii="Arial" w:hAnsi="Arial" w:cs="Arial"/>
          <w:sz w:val="20"/>
          <w:szCs w:val="20"/>
        </w:rPr>
        <w:t>20</w:t>
      </w:r>
      <w:r w:rsidR="00AB6B11" w:rsidRPr="00B46335">
        <w:rPr>
          <w:rFonts w:ascii="Arial" w:hAnsi="Arial" w:cs="Arial"/>
          <w:sz w:val="20"/>
          <w:szCs w:val="20"/>
        </w:rPr>
        <w:t xml:space="preserve"> </w:t>
      </w:r>
      <w:r w:rsidRPr="00B46335">
        <w:rPr>
          <w:rFonts w:ascii="Arial" w:hAnsi="Arial" w:cs="Arial"/>
          <w:sz w:val="20"/>
          <w:szCs w:val="20"/>
        </w:rPr>
        <w:t xml:space="preserve"> __________ m. ____ d.</w:t>
      </w:r>
    </w:p>
    <w:sectPr w:rsidR="00420C9E" w:rsidRPr="00B46335" w:rsidSect="00A2456D">
      <w:footerReference w:type="default" r:id="rId11"/>
      <w:pgSz w:w="15840" w:h="12240" w:orient="landscape"/>
      <w:pgMar w:top="113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E1E7" w14:textId="77777777" w:rsidR="008D69EB" w:rsidRDefault="008D69EB" w:rsidP="00B0251C">
      <w:r>
        <w:separator/>
      </w:r>
    </w:p>
  </w:endnote>
  <w:endnote w:type="continuationSeparator" w:id="0">
    <w:p w14:paraId="122982AA" w14:textId="77777777" w:rsidR="008D69EB" w:rsidRDefault="008D69EB" w:rsidP="00B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08055112"/>
      <w:docPartObj>
        <w:docPartGallery w:val="Page Numbers (Bottom of Page)"/>
        <w:docPartUnique/>
      </w:docPartObj>
    </w:sdtPr>
    <w:sdtEndPr>
      <w:rPr>
        <w:noProof/>
      </w:rPr>
    </w:sdtEndPr>
    <w:sdtContent>
      <w:p w14:paraId="7576CA61" w14:textId="2F1D1150" w:rsidR="00B0251C" w:rsidRPr="00B0251C" w:rsidRDefault="00B0251C">
        <w:pPr>
          <w:pStyle w:val="Footer"/>
          <w:jc w:val="right"/>
          <w:rPr>
            <w:rFonts w:ascii="Arial" w:hAnsi="Arial" w:cs="Arial"/>
            <w:sz w:val="18"/>
            <w:szCs w:val="18"/>
          </w:rPr>
        </w:pPr>
        <w:r w:rsidRPr="00B0251C">
          <w:rPr>
            <w:rFonts w:ascii="Arial" w:hAnsi="Arial" w:cs="Arial"/>
            <w:sz w:val="18"/>
            <w:szCs w:val="18"/>
          </w:rPr>
          <w:fldChar w:fldCharType="begin"/>
        </w:r>
        <w:r w:rsidRPr="00B0251C">
          <w:rPr>
            <w:rFonts w:ascii="Arial" w:hAnsi="Arial" w:cs="Arial"/>
            <w:sz w:val="18"/>
            <w:szCs w:val="18"/>
          </w:rPr>
          <w:instrText xml:space="preserve"> PAGE   \* MERGEFORMAT </w:instrText>
        </w:r>
        <w:r w:rsidRPr="00B0251C">
          <w:rPr>
            <w:rFonts w:ascii="Arial" w:hAnsi="Arial" w:cs="Arial"/>
            <w:sz w:val="18"/>
            <w:szCs w:val="18"/>
          </w:rPr>
          <w:fldChar w:fldCharType="separate"/>
        </w:r>
        <w:r w:rsidRPr="00B0251C">
          <w:rPr>
            <w:rFonts w:ascii="Arial" w:hAnsi="Arial" w:cs="Arial"/>
            <w:noProof/>
            <w:sz w:val="18"/>
            <w:szCs w:val="18"/>
          </w:rPr>
          <w:t>2</w:t>
        </w:r>
        <w:r w:rsidRPr="00B0251C">
          <w:rPr>
            <w:rFonts w:ascii="Arial" w:hAnsi="Arial" w:cs="Arial"/>
            <w:noProof/>
            <w:sz w:val="18"/>
            <w:szCs w:val="18"/>
          </w:rPr>
          <w:fldChar w:fldCharType="end"/>
        </w:r>
      </w:p>
    </w:sdtContent>
  </w:sdt>
  <w:p w14:paraId="38FEBBEB" w14:textId="77777777" w:rsidR="00B0251C" w:rsidRPr="00B0251C" w:rsidRDefault="00B0251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7FC8" w14:textId="77777777" w:rsidR="008D69EB" w:rsidRDefault="008D69EB" w:rsidP="00B0251C">
      <w:r>
        <w:separator/>
      </w:r>
    </w:p>
  </w:footnote>
  <w:footnote w:type="continuationSeparator" w:id="0">
    <w:p w14:paraId="58820337" w14:textId="77777777" w:rsidR="008D69EB" w:rsidRDefault="008D69EB" w:rsidP="00B0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2CC"/>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2EA4"/>
    <w:multiLevelType w:val="multilevel"/>
    <w:tmpl w:val="4AC003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A4FE9"/>
    <w:multiLevelType w:val="multilevel"/>
    <w:tmpl w:val="C67071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A729B"/>
    <w:multiLevelType w:val="hybridMultilevel"/>
    <w:tmpl w:val="32D698F2"/>
    <w:lvl w:ilvl="0" w:tplc="DEDE96CA">
      <w:start w:val="1"/>
      <w:numFmt w:val="decimal"/>
      <w:lvlText w:val="%1."/>
      <w:lvlJc w:val="left"/>
      <w:pPr>
        <w:ind w:left="720" w:hanging="360"/>
      </w:pPr>
      <w:rPr>
        <w:rFonts w:ascii="Arial" w:hAnsi="Arial" w:cs="Arial"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940CAB"/>
    <w:multiLevelType w:val="multilevel"/>
    <w:tmpl w:val="34F619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96CCD"/>
    <w:multiLevelType w:val="hybridMultilevel"/>
    <w:tmpl w:val="27D0D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8A2798"/>
    <w:multiLevelType w:val="multilevel"/>
    <w:tmpl w:val="4BAA3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77825"/>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05A86"/>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021A9"/>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83B"/>
    <w:multiLevelType w:val="hybridMultilevel"/>
    <w:tmpl w:val="DA94E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2C17DAB"/>
    <w:multiLevelType w:val="multilevel"/>
    <w:tmpl w:val="4BAA3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86CDA"/>
    <w:multiLevelType w:val="multilevel"/>
    <w:tmpl w:val="BF0CCE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4D5C52"/>
    <w:multiLevelType w:val="hybridMultilevel"/>
    <w:tmpl w:val="D76E3972"/>
    <w:lvl w:ilvl="0" w:tplc="9958304A">
      <w:start w:val="1"/>
      <w:numFmt w:val="decimal"/>
      <w:lvlText w:val="%1."/>
      <w:lvlJc w:val="left"/>
      <w:pPr>
        <w:ind w:left="720" w:hanging="360"/>
      </w:pPr>
      <w:rPr>
        <w:rFonts w:ascii="Arial" w:hAnsi="Arial" w:cs="Arial"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6111EF"/>
    <w:multiLevelType w:val="hybridMultilevel"/>
    <w:tmpl w:val="462C5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CF294D"/>
    <w:multiLevelType w:val="multilevel"/>
    <w:tmpl w:val="2D789B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954B33"/>
    <w:multiLevelType w:val="hybridMultilevel"/>
    <w:tmpl w:val="F1B42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B90EC0"/>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F5550F"/>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A90617"/>
    <w:multiLevelType w:val="hybridMultilevel"/>
    <w:tmpl w:val="74B481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5CC385D"/>
    <w:multiLevelType w:val="multilevel"/>
    <w:tmpl w:val="9F7CFCA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81530"/>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B576F"/>
    <w:multiLevelType w:val="hybridMultilevel"/>
    <w:tmpl w:val="88FEF0DC"/>
    <w:lvl w:ilvl="0" w:tplc="B186F12A">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9B67CD"/>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BE7354"/>
    <w:multiLevelType w:val="multilevel"/>
    <w:tmpl w:val="56FA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73049"/>
    <w:multiLevelType w:val="multilevel"/>
    <w:tmpl w:val="5F083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F520A6"/>
    <w:multiLevelType w:val="hybridMultilevel"/>
    <w:tmpl w:val="5F08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C596E"/>
    <w:multiLevelType w:val="multilevel"/>
    <w:tmpl w:val="4AD2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931D12"/>
    <w:multiLevelType w:val="multilevel"/>
    <w:tmpl w:val="D21E78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8B5672"/>
    <w:multiLevelType w:val="hybridMultilevel"/>
    <w:tmpl w:val="FDB005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D86BC9"/>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552418"/>
    <w:multiLevelType w:val="multilevel"/>
    <w:tmpl w:val="6290A89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682F2E"/>
    <w:multiLevelType w:val="multilevel"/>
    <w:tmpl w:val="9050C6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E23EE"/>
    <w:multiLevelType w:val="multilevel"/>
    <w:tmpl w:val="8880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FE72AA"/>
    <w:multiLevelType w:val="multilevel"/>
    <w:tmpl w:val="670C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43155"/>
    <w:multiLevelType w:val="multilevel"/>
    <w:tmpl w:val="E708AFE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5"/>
  </w:num>
  <w:num w:numId="7">
    <w:abstractNumId w:val="22"/>
  </w:num>
  <w:num w:numId="8">
    <w:abstractNumId w:val="16"/>
  </w:num>
  <w:num w:numId="9">
    <w:abstractNumId w:val="25"/>
  </w:num>
  <w:num w:numId="10">
    <w:abstractNumId w:val="8"/>
  </w:num>
  <w:num w:numId="11">
    <w:abstractNumId w:val="33"/>
  </w:num>
  <w:num w:numId="12">
    <w:abstractNumId w:val="27"/>
  </w:num>
  <w:num w:numId="13">
    <w:abstractNumId w:val="0"/>
  </w:num>
  <w:num w:numId="14">
    <w:abstractNumId w:val="9"/>
  </w:num>
  <w:num w:numId="15">
    <w:abstractNumId w:val="26"/>
  </w:num>
  <w:num w:numId="16">
    <w:abstractNumId w:val="7"/>
  </w:num>
  <w:num w:numId="17">
    <w:abstractNumId w:val="35"/>
  </w:num>
  <w:num w:numId="18">
    <w:abstractNumId w:val="21"/>
  </w:num>
  <w:num w:numId="19">
    <w:abstractNumId w:val="17"/>
  </w:num>
  <w:num w:numId="20">
    <w:abstractNumId w:val="18"/>
  </w:num>
  <w:num w:numId="21">
    <w:abstractNumId w:val="30"/>
  </w:num>
  <w:num w:numId="22">
    <w:abstractNumId w:val="23"/>
  </w:num>
  <w:num w:numId="23">
    <w:abstractNumId w:val="6"/>
  </w:num>
  <w:num w:numId="24">
    <w:abstractNumId w:val="28"/>
  </w:num>
  <w:num w:numId="25">
    <w:abstractNumId w:val="15"/>
  </w:num>
  <w:num w:numId="26">
    <w:abstractNumId w:val="19"/>
  </w:num>
  <w:num w:numId="27">
    <w:abstractNumId w:val="20"/>
  </w:num>
  <w:num w:numId="28">
    <w:abstractNumId w:val="2"/>
  </w:num>
  <w:num w:numId="29">
    <w:abstractNumId w:val="11"/>
  </w:num>
  <w:num w:numId="30">
    <w:abstractNumId w:val="1"/>
  </w:num>
  <w:num w:numId="31">
    <w:abstractNumId w:val="12"/>
  </w:num>
  <w:num w:numId="32">
    <w:abstractNumId w:val="32"/>
  </w:num>
  <w:num w:numId="33">
    <w:abstractNumId w:val="24"/>
  </w:num>
  <w:num w:numId="34">
    <w:abstractNumId w:val="34"/>
  </w:num>
  <w:num w:numId="35">
    <w:abstractNumId w:val="1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6"/>
    <w:rsid w:val="0002375A"/>
    <w:rsid w:val="00031765"/>
    <w:rsid w:val="00033234"/>
    <w:rsid w:val="00053D7A"/>
    <w:rsid w:val="00060B97"/>
    <w:rsid w:val="000710EC"/>
    <w:rsid w:val="000A255E"/>
    <w:rsid w:val="000A75B0"/>
    <w:rsid w:val="000E0846"/>
    <w:rsid w:val="000E186F"/>
    <w:rsid w:val="000E4EE9"/>
    <w:rsid w:val="000F2642"/>
    <w:rsid w:val="00174CD0"/>
    <w:rsid w:val="00175A56"/>
    <w:rsid w:val="00195E89"/>
    <w:rsid w:val="00204963"/>
    <w:rsid w:val="00210E82"/>
    <w:rsid w:val="002658B7"/>
    <w:rsid w:val="002C0294"/>
    <w:rsid w:val="002C523C"/>
    <w:rsid w:val="002D5D2A"/>
    <w:rsid w:val="002D6AD3"/>
    <w:rsid w:val="002D76BD"/>
    <w:rsid w:val="002F13D2"/>
    <w:rsid w:val="0032607B"/>
    <w:rsid w:val="00371BF4"/>
    <w:rsid w:val="0037647F"/>
    <w:rsid w:val="003856B0"/>
    <w:rsid w:val="003C29B6"/>
    <w:rsid w:val="003C5DA3"/>
    <w:rsid w:val="003F10CD"/>
    <w:rsid w:val="003F2D85"/>
    <w:rsid w:val="003F4871"/>
    <w:rsid w:val="004064A3"/>
    <w:rsid w:val="00406BA4"/>
    <w:rsid w:val="004105CB"/>
    <w:rsid w:val="00420C9E"/>
    <w:rsid w:val="00430630"/>
    <w:rsid w:val="004513DF"/>
    <w:rsid w:val="00452B9A"/>
    <w:rsid w:val="004771E9"/>
    <w:rsid w:val="004D1394"/>
    <w:rsid w:val="004E0B0F"/>
    <w:rsid w:val="00506469"/>
    <w:rsid w:val="00582731"/>
    <w:rsid w:val="00594400"/>
    <w:rsid w:val="005948B1"/>
    <w:rsid w:val="005C3B9A"/>
    <w:rsid w:val="005F0066"/>
    <w:rsid w:val="00607E19"/>
    <w:rsid w:val="00614847"/>
    <w:rsid w:val="0061610F"/>
    <w:rsid w:val="00653FE0"/>
    <w:rsid w:val="006E3833"/>
    <w:rsid w:val="006E5761"/>
    <w:rsid w:val="00756EE8"/>
    <w:rsid w:val="007A0305"/>
    <w:rsid w:val="007D07E1"/>
    <w:rsid w:val="007E2201"/>
    <w:rsid w:val="007F03DD"/>
    <w:rsid w:val="00812539"/>
    <w:rsid w:val="00821AF9"/>
    <w:rsid w:val="00824B5D"/>
    <w:rsid w:val="00843FA9"/>
    <w:rsid w:val="008A0D8B"/>
    <w:rsid w:val="008C3CB2"/>
    <w:rsid w:val="008D69EB"/>
    <w:rsid w:val="008E599D"/>
    <w:rsid w:val="0090419D"/>
    <w:rsid w:val="00910C02"/>
    <w:rsid w:val="0092627A"/>
    <w:rsid w:val="00927D66"/>
    <w:rsid w:val="0093200A"/>
    <w:rsid w:val="00950E7B"/>
    <w:rsid w:val="00962F93"/>
    <w:rsid w:val="009A2293"/>
    <w:rsid w:val="009B5B8B"/>
    <w:rsid w:val="009C3356"/>
    <w:rsid w:val="009D0196"/>
    <w:rsid w:val="009F5152"/>
    <w:rsid w:val="00A0546D"/>
    <w:rsid w:val="00A2456D"/>
    <w:rsid w:val="00A871AD"/>
    <w:rsid w:val="00AB6B11"/>
    <w:rsid w:val="00AE10BA"/>
    <w:rsid w:val="00B0251C"/>
    <w:rsid w:val="00B04816"/>
    <w:rsid w:val="00B13161"/>
    <w:rsid w:val="00B32F74"/>
    <w:rsid w:val="00B46335"/>
    <w:rsid w:val="00B84DB2"/>
    <w:rsid w:val="00B90D55"/>
    <w:rsid w:val="00BF0908"/>
    <w:rsid w:val="00BF7EA2"/>
    <w:rsid w:val="00C479FD"/>
    <w:rsid w:val="00C61290"/>
    <w:rsid w:val="00C70CC2"/>
    <w:rsid w:val="00C96B20"/>
    <w:rsid w:val="00CE74FC"/>
    <w:rsid w:val="00D02566"/>
    <w:rsid w:val="00D05FBE"/>
    <w:rsid w:val="00D276C0"/>
    <w:rsid w:val="00D62275"/>
    <w:rsid w:val="00DD2A5F"/>
    <w:rsid w:val="00E05F63"/>
    <w:rsid w:val="00E063A6"/>
    <w:rsid w:val="00E16516"/>
    <w:rsid w:val="00E35F16"/>
    <w:rsid w:val="00E676E2"/>
    <w:rsid w:val="00E732B1"/>
    <w:rsid w:val="00E92653"/>
    <w:rsid w:val="00E9380A"/>
    <w:rsid w:val="00ED397D"/>
    <w:rsid w:val="00F43EDE"/>
    <w:rsid w:val="00F66854"/>
    <w:rsid w:val="00F71234"/>
    <w:rsid w:val="00FA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5A3C"/>
  <w15:chartTrackingRefBased/>
  <w15:docId w15:val="{176CDF09-3C44-4B96-B8FF-23F5D575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6"/>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9"/>
    <w:qFormat/>
    <w:rsid w:val="002D6AD3"/>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C3356"/>
    <w:pPr>
      <w:ind w:left="720"/>
      <w:contextualSpacing/>
    </w:pPr>
  </w:style>
  <w:style w:type="character" w:customStyle="1" w:styleId="Heading1Char">
    <w:name w:val="Heading 1 Char"/>
    <w:basedOn w:val="DefaultParagraphFont"/>
    <w:link w:val="Heading1"/>
    <w:uiPriority w:val="99"/>
    <w:rsid w:val="002D6AD3"/>
    <w:rPr>
      <w:rFonts w:ascii="Times New Roman" w:eastAsia="Times New Roman" w:hAnsi="Times New Roman" w:cs="Times New Roman"/>
      <w:b/>
      <w:bCs/>
      <w:sz w:val="24"/>
      <w:szCs w:val="24"/>
      <w:lang w:val="lt-LT"/>
    </w:rPr>
  </w:style>
  <w:style w:type="paragraph" w:styleId="Header">
    <w:name w:val="header"/>
    <w:basedOn w:val="Normal"/>
    <w:link w:val="HeaderChar"/>
    <w:uiPriority w:val="99"/>
    <w:unhideWhenUsed/>
    <w:rsid w:val="00B0251C"/>
    <w:pPr>
      <w:tabs>
        <w:tab w:val="center" w:pos="4680"/>
        <w:tab w:val="right" w:pos="9360"/>
      </w:tabs>
    </w:pPr>
  </w:style>
  <w:style w:type="character" w:customStyle="1" w:styleId="HeaderChar">
    <w:name w:val="Header Char"/>
    <w:basedOn w:val="DefaultParagraphFont"/>
    <w:link w:val="Header"/>
    <w:uiPriority w:val="99"/>
    <w:rsid w:val="00B0251C"/>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B0251C"/>
    <w:pPr>
      <w:tabs>
        <w:tab w:val="center" w:pos="4680"/>
        <w:tab w:val="right" w:pos="9360"/>
      </w:tabs>
    </w:pPr>
  </w:style>
  <w:style w:type="character" w:customStyle="1" w:styleId="FooterChar">
    <w:name w:val="Footer Char"/>
    <w:basedOn w:val="DefaultParagraphFont"/>
    <w:link w:val="Footer"/>
    <w:uiPriority w:val="99"/>
    <w:rsid w:val="00B0251C"/>
    <w:rPr>
      <w:rFonts w:ascii="Times New Roman" w:eastAsia="Times New Roman" w:hAnsi="Times New Roman" w:cs="Times New Roman"/>
      <w:sz w:val="24"/>
      <w:szCs w:val="24"/>
      <w:lang w:val="lt-LT" w:eastAsia="lt-LT"/>
    </w:rPr>
  </w:style>
  <w:style w:type="paragraph" w:customStyle="1" w:styleId="SLONormal">
    <w:name w:val="SLO Normal"/>
    <w:qFormat/>
    <w:rsid w:val="0092627A"/>
    <w:pPr>
      <w:spacing w:before="120" w:after="120" w:line="240" w:lineRule="auto"/>
      <w:jc w:val="both"/>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D02566"/>
    <w:rPr>
      <w:b/>
      <w:bCs/>
    </w:rPr>
  </w:style>
  <w:style w:type="paragraph" w:styleId="NormalWeb">
    <w:name w:val="Normal (Web)"/>
    <w:basedOn w:val="Normal"/>
    <w:uiPriority w:val="99"/>
    <w:unhideWhenUsed/>
    <w:rsid w:val="00D025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7B5D070FBE9BF04DB655C15E06CFD392" ma:contentTypeVersion="12" ma:contentTypeDescription="Kurkite naują dokumentą." ma:contentTypeScope="" ma:versionID="9ef818a778c148887042fc4475dfb0e3">
  <xsd:schema xmlns:xsd="http://www.w3.org/2001/XMLSchema" xmlns:xs="http://www.w3.org/2001/XMLSchema" xmlns:p="http://schemas.microsoft.com/office/2006/metadata/properties" xmlns:ns2="801e88a5-49d7-4930-9de0-281c66bec1a5" xmlns:ns3="f3ce052b-9dbe-4fae-a681-0ffe2da6ae23" targetNamespace="http://schemas.microsoft.com/office/2006/metadata/properties" ma:root="true" ma:fieldsID="d8808741924a9458266825ed5bc0044e" ns2:_="" ns3:_="">
    <xsd:import namespace="801e88a5-49d7-4930-9de0-281c66bec1a5"/>
    <xsd:import namespace="f3ce052b-9dbe-4fae-a681-0ffe2da6ae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88a5-49d7-4930-9de0-281c66bec1a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e052b-9dbe-4fae-a681-0ffe2da6ae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D8478-9DA5-4035-8B32-2360A5E235AD}">
  <ds:schemaRefs>
    <ds:schemaRef ds:uri="http://schemas.microsoft.com/sharepoint/v3/contenttype/forms"/>
  </ds:schemaRefs>
</ds:datastoreItem>
</file>

<file path=customXml/itemProps2.xml><?xml version="1.0" encoding="utf-8"?>
<ds:datastoreItem xmlns:ds="http://schemas.openxmlformats.org/officeDocument/2006/customXml" ds:itemID="{16CF669D-76F8-450E-959B-570C160CD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D3240-026C-404B-ABC4-50A80399BFB4}">
  <ds:schemaRefs>
    <ds:schemaRef ds:uri="http://schemas.openxmlformats.org/officeDocument/2006/bibliography"/>
  </ds:schemaRefs>
</ds:datastoreItem>
</file>

<file path=customXml/itemProps4.xml><?xml version="1.0" encoding="utf-8"?>
<ds:datastoreItem xmlns:ds="http://schemas.openxmlformats.org/officeDocument/2006/customXml" ds:itemID="{0A703DD6-C0AD-4C76-BB06-09A042F8F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88a5-49d7-4930-9de0-281c66bec1a5"/>
    <ds:schemaRef ds:uri="f3ce052b-9dbe-4fae-a681-0ffe2da6a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10186</Words>
  <Characters>5807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Jonuškaitė</dc:creator>
  <cp:keywords/>
  <dc:description/>
  <cp:lastModifiedBy>Mantas DRAKŠAS</cp:lastModifiedBy>
  <cp:revision>8</cp:revision>
  <dcterms:created xsi:type="dcterms:W3CDTF">2020-05-26T11:32:00Z</dcterms:created>
  <dcterms:modified xsi:type="dcterms:W3CDTF">2020-10-09T08:16:00Z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0x0101007B5D070FBE9BF04DB655C15E06CFD392</vt:lpwstr>
  </property>
  <property fmtid="{D5CDD505-2E9C-101B-9397-08002B2CF9AE}" pid="3" name="AuthorIds_UIVersion_1536">
    <vt:lpwstr>34</vt:lpwstr>
  </property>
</Properties>
</file>