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9FC5" w14:textId="77777777" w:rsidR="002B690B" w:rsidRPr="00D327BC" w:rsidRDefault="002B690B" w:rsidP="008F0E42">
      <w:pPr>
        <w:spacing w:line="288" w:lineRule="auto"/>
        <w:jc w:val="center"/>
        <w:rPr>
          <w:rFonts w:ascii="Arial" w:hAnsi="Arial" w:cs="Arial"/>
          <w:b/>
          <w:bCs/>
          <w:sz w:val="20"/>
          <w:szCs w:val="20"/>
        </w:rPr>
      </w:pPr>
      <w:r w:rsidRPr="00D327BC">
        <w:rPr>
          <w:rFonts w:ascii="Arial" w:hAnsi="Arial" w:cs="Arial"/>
          <w:b/>
          <w:bCs/>
          <w:sz w:val="20"/>
          <w:szCs w:val="20"/>
        </w:rPr>
        <w:t>AB „K2 LT“</w:t>
      </w:r>
    </w:p>
    <w:p w14:paraId="0DFB433A" w14:textId="77777777" w:rsidR="00A67929" w:rsidRPr="00D327BC" w:rsidRDefault="002B690B" w:rsidP="002B690B">
      <w:pPr>
        <w:jc w:val="center"/>
        <w:rPr>
          <w:rFonts w:ascii="Arial" w:hAnsi="Arial" w:cs="Arial"/>
          <w:sz w:val="20"/>
          <w:szCs w:val="20"/>
        </w:rPr>
      </w:pPr>
      <w:r w:rsidRPr="00D327BC">
        <w:rPr>
          <w:rFonts w:ascii="Arial" w:hAnsi="Arial" w:cs="Arial"/>
          <w:sz w:val="20"/>
          <w:szCs w:val="20"/>
        </w:rPr>
        <w:t>Juridinio asmens kodas</w:t>
      </w:r>
      <w:r w:rsidR="00A67929" w:rsidRPr="00D327BC">
        <w:rPr>
          <w:rFonts w:ascii="Arial" w:hAnsi="Arial" w:cs="Arial"/>
          <w:sz w:val="20"/>
          <w:szCs w:val="20"/>
        </w:rPr>
        <w:t xml:space="preserve"> (</w:t>
      </w:r>
      <w:r w:rsidR="00A67929" w:rsidRPr="00D327BC">
        <w:rPr>
          <w:rFonts w:ascii="Arial" w:hAnsi="Arial" w:cs="Arial"/>
          <w:sz w:val="20"/>
          <w:szCs w:val="20"/>
          <w:lang w:val="en-GB"/>
        </w:rPr>
        <w:t>legal entity code</w:t>
      </w:r>
      <w:r w:rsidR="00A67929" w:rsidRPr="00D327BC">
        <w:rPr>
          <w:rFonts w:ascii="Arial" w:hAnsi="Arial" w:cs="Arial"/>
          <w:sz w:val="20"/>
          <w:szCs w:val="20"/>
        </w:rPr>
        <w:t>) 301950535;</w:t>
      </w:r>
    </w:p>
    <w:p w14:paraId="7B4EC8E1" w14:textId="77777777" w:rsidR="002B690B" w:rsidRPr="00D327BC" w:rsidRDefault="002B690B" w:rsidP="002B690B">
      <w:pPr>
        <w:jc w:val="center"/>
        <w:rPr>
          <w:rFonts w:ascii="Arial" w:hAnsi="Arial" w:cs="Arial"/>
          <w:sz w:val="20"/>
          <w:szCs w:val="20"/>
          <w:lang w:eastAsia="lt-LT"/>
        </w:rPr>
      </w:pPr>
      <w:r w:rsidRPr="00D327BC">
        <w:rPr>
          <w:rFonts w:ascii="Arial" w:hAnsi="Arial" w:cs="Arial"/>
          <w:sz w:val="20"/>
          <w:szCs w:val="20"/>
        </w:rPr>
        <w:t>PVM mokėtojo kodas</w:t>
      </w:r>
      <w:r w:rsidR="00A67929" w:rsidRPr="00D327BC">
        <w:rPr>
          <w:rFonts w:ascii="Arial" w:hAnsi="Arial" w:cs="Arial"/>
          <w:sz w:val="20"/>
          <w:szCs w:val="20"/>
        </w:rPr>
        <w:t xml:space="preserve"> (</w:t>
      </w:r>
      <w:r w:rsidR="00A67929" w:rsidRPr="00D327BC">
        <w:rPr>
          <w:rFonts w:ascii="Arial" w:hAnsi="Arial" w:cs="Arial"/>
          <w:sz w:val="20"/>
          <w:szCs w:val="20"/>
          <w:lang w:val="de-DE"/>
        </w:rPr>
        <w:t>VAT payer’s code</w:t>
      </w:r>
      <w:r w:rsidR="00DD2C67" w:rsidRPr="00D327BC">
        <w:rPr>
          <w:rFonts w:ascii="Arial" w:hAnsi="Arial" w:cs="Arial"/>
          <w:sz w:val="20"/>
          <w:szCs w:val="20"/>
          <w:lang w:val="de-DE"/>
        </w:rPr>
        <w:t>)</w:t>
      </w:r>
      <w:r w:rsidRPr="00D327BC">
        <w:rPr>
          <w:rFonts w:ascii="Arial" w:hAnsi="Arial" w:cs="Arial"/>
          <w:sz w:val="20"/>
          <w:szCs w:val="20"/>
        </w:rPr>
        <w:t xml:space="preserve"> LT100004381212</w:t>
      </w:r>
      <w:r w:rsidR="00DD2C67" w:rsidRPr="00D327BC">
        <w:rPr>
          <w:rFonts w:ascii="Arial" w:hAnsi="Arial" w:cs="Arial"/>
          <w:sz w:val="20"/>
          <w:szCs w:val="20"/>
        </w:rPr>
        <w:t>;</w:t>
      </w:r>
    </w:p>
    <w:p w14:paraId="187D6484" w14:textId="77777777" w:rsidR="002B690B" w:rsidRPr="00D327BC" w:rsidRDefault="002B690B" w:rsidP="002B690B">
      <w:pPr>
        <w:jc w:val="center"/>
        <w:rPr>
          <w:rFonts w:ascii="Arial" w:hAnsi="Arial" w:cs="Arial"/>
          <w:bCs/>
          <w:sz w:val="20"/>
          <w:szCs w:val="20"/>
        </w:rPr>
      </w:pPr>
      <w:r w:rsidRPr="00D327BC">
        <w:rPr>
          <w:rFonts w:ascii="Arial" w:hAnsi="Arial" w:cs="Arial"/>
          <w:sz w:val="20"/>
          <w:szCs w:val="20"/>
        </w:rPr>
        <w:t>Buveinės adresas</w:t>
      </w:r>
      <w:r w:rsidR="00A67929" w:rsidRPr="00D327BC">
        <w:rPr>
          <w:rFonts w:ascii="Arial" w:hAnsi="Arial" w:cs="Arial"/>
          <w:sz w:val="20"/>
          <w:szCs w:val="20"/>
        </w:rPr>
        <w:t xml:space="preserve"> (</w:t>
      </w:r>
      <w:r w:rsidR="00A67929" w:rsidRPr="00D327BC">
        <w:rPr>
          <w:rFonts w:ascii="Arial" w:hAnsi="Arial" w:cs="Arial"/>
          <w:sz w:val="20"/>
          <w:szCs w:val="20"/>
          <w:lang w:val="en-GB"/>
        </w:rPr>
        <w:t>Business address</w:t>
      </w:r>
      <w:r w:rsidR="00A67929" w:rsidRPr="00D327BC">
        <w:rPr>
          <w:rFonts w:ascii="Arial" w:hAnsi="Arial" w:cs="Arial"/>
          <w:sz w:val="20"/>
          <w:szCs w:val="20"/>
        </w:rPr>
        <w:t>)</w:t>
      </w:r>
      <w:r w:rsidRPr="00D327BC">
        <w:rPr>
          <w:rFonts w:ascii="Arial" w:hAnsi="Arial" w:cs="Arial"/>
          <w:sz w:val="20"/>
          <w:szCs w:val="20"/>
        </w:rPr>
        <w:t xml:space="preserve"> Metalistų g. 3, Kėdainiai, Kėdainių rajono savivaldybė</w:t>
      </w:r>
    </w:p>
    <w:p w14:paraId="1D85CA56" w14:textId="77777777" w:rsidR="008F0E42" w:rsidRPr="00D327BC" w:rsidRDefault="008F0E42" w:rsidP="002B690B">
      <w:pPr>
        <w:spacing w:line="288" w:lineRule="auto"/>
        <w:rPr>
          <w:rFonts w:ascii="Arial" w:hAnsi="Arial" w:cs="Arial"/>
          <w:b/>
          <w:bCs/>
          <w:sz w:val="20"/>
          <w:szCs w:val="20"/>
        </w:rPr>
      </w:pPr>
    </w:p>
    <w:p w14:paraId="30B0096E" w14:textId="77777777" w:rsidR="008F0E42" w:rsidRPr="00D327BC" w:rsidRDefault="002B690B" w:rsidP="008F0E42">
      <w:pPr>
        <w:spacing w:line="288" w:lineRule="auto"/>
        <w:jc w:val="center"/>
        <w:rPr>
          <w:rFonts w:ascii="Arial" w:hAnsi="Arial" w:cs="Arial"/>
          <w:b/>
          <w:bCs/>
          <w:sz w:val="20"/>
          <w:szCs w:val="20"/>
        </w:rPr>
      </w:pPr>
      <w:r w:rsidRPr="00D327BC">
        <w:rPr>
          <w:rFonts w:ascii="Arial" w:hAnsi="Arial" w:cs="Arial"/>
          <w:b/>
          <w:bCs/>
          <w:sz w:val="20"/>
          <w:szCs w:val="20"/>
        </w:rPr>
        <w:t xml:space="preserve">BENDRASIS BALSAVIMO </w:t>
      </w:r>
      <w:r w:rsidR="008F0E42" w:rsidRPr="00D327BC">
        <w:rPr>
          <w:rFonts w:ascii="Arial" w:hAnsi="Arial" w:cs="Arial"/>
          <w:b/>
          <w:bCs/>
          <w:sz w:val="20"/>
          <w:szCs w:val="20"/>
        </w:rPr>
        <w:t>BIULETENIS</w:t>
      </w:r>
    </w:p>
    <w:p w14:paraId="6C667FAC" w14:textId="7656236F" w:rsidR="001D46B4" w:rsidRPr="00D327BC" w:rsidRDefault="00BD4F24" w:rsidP="001D46B4">
      <w:pPr>
        <w:spacing w:line="288" w:lineRule="auto"/>
        <w:jc w:val="center"/>
        <w:rPr>
          <w:rFonts w:ascii="Arial" w:hAnsi="Arial" w:cs="Arial"/>
          <w:sz w:val="20"/>
          <w:szCs w:val="20"/>
        </w:rPr>
      </w:pPr>
      <w:r w:rsidRPr="00D327BC">
        <w:rPr>
          <w:rFonts w:ascii="Arial" w:hAnsi="Arial" w:cs="Arial"/>
          <w:sz w:val="20"/>
          <w:szCs w:val="20"/>
        </w:rPr>
        <w:t>20</w:t>
      </w:r>
      <w:r w:rsidR="007937E5" w:rsidRPr="00D327BC">
        <w:rPr>
          <w:rFonts w:ascii="Arial" w:hAnsi="Arial" w:cs="Arial"/>
          <w:sz w:val="20"/>
          <w:szCs w:val="20"/>
          <w:lang w:val="en-US"/>
        </w:rPr>
        <w:t>2</w:t>
      </w:r>
      <w:r w:rsidR="00A55849">
        <w:rPr>
          <w:rFonts w:ascii="Arial" w:hAnsi="Arial" w:cs="Arial"/>
          <w:sz w:val="20"/>
          <w:szCs w:val="20"/>
          <w:lang w:val="en-US"/>
        </w:rPr>
        <w:t>3</w:t>
      </w:r>
      <w:r w:rsidRPr="00D327BC">
        <w:rPr>
          <w:rFonts w:ascii="Arial" w:hAnsi="Arial" w:cs="Arial"/>
          <w:sz w:val="20"/>
          <w:szCs w:val="20"/>
        </w:rPr>
        <w:t>-</w:t>
      </w:r>
      <w:r w:rsidR="00A55849">
        <w:rPr>
          <w:rFonts w:ascii="Arial" w:hAnsi="Arial" w:cs="Arial"/>
          <w:sz w:val="20"/>
          <w:szCs w:val="20"/>
        </w:rPr>
        <w:t>04</w:t>
      </w:r>
      <w:r w:rsidR="00E51CDD" w:rsidRPr="00D327BC">
        <w:rPr>
          <w:rFonts w:ascii="Arial" w:hAnsi="Arial" w:cs="Arial"/>
          <w:sz w:val="20"/>
          <w:szCs w:val="20"/>
        </w:rPr>
        <w:t>-</w:t>
      </w:r>
      <w:r w:rsidR="00A55849">
        <w:rPr>
          <w:rFonts w:ascii="Arial" w:hAnsi="Arial" w:cs="Arial"/>
          <w:sz w:val="20"/>
          <w:szCs w:val="20"/>
        </w:rPr>
        <w:t>13</w:t>
      </w:r>
      <w:r w:rsidR="00A67929" w:rsidRPr="00D327BC">
        <w:rPr>
          <w:rFonts w:ascii="Arial" w:hAnsi="Arial" w:cs="Arial"/>
          <w:sz w:val="20"/>
          <w:szCs w:val="20"/>
        </w:rPr>
        <w:t xml:space="preserve"> </w:t>
      </w:r>
      <w:r w:rsidR="002B690B" w:rsidRPr="00D327BC">
        <w:rPr>
          <w:rFonts w:ascii="Arial" w:hAnsi="Arial" w:cs="Arial"/>
          <w:sz w:val="20"/>
          <w:szCs w:val="20"/>
        </w:rPr>
        <w:t>EILINIS VISUOTINIS AKCININKŲ SUSIRINKIMAS</w:t>
      </w:r>
    </w:p>
    <w:p w14:paraId="333CEAF6" w14:textId="77777777" w:rsidR="00A67929" w:rsidRPr="00D327BC" w:rsidRDefault="00A67929" w:rsidP="00A67929">
      <w:pPr>
        <w:spacing w:line="288" w:lineRule="auto"/>
        <w:jc w:val="center"/>
        <w:rPr>
          <w:rFonts w:ascii="Arial" w:hAnsi="Arial" w:cs="Arial"/>
          <w:sz w:val="20"/>
          <w:szCs w:val="20"/>
        </w:rPr>
      </w:pPr>
      <w:r w:rsidRPr="00D327BC">
        <w:rPr>
          <w:rFonts w:ascii="Arial" w:hAnsi="Arial" w:cs="Arial"/>
          <w:iCs/>
          <w:sz w:val="20"/>
          <w:szCs w:val="20"/>
        </w:rPr>
        <w:t>GENERAL VOTING BALLOT</w:t>
      </w:r>
    </w:p>
    <w:p w14:paraId="430EB469" w14:textId="16DE8901" w:rsidR="00A67929" w:rsidRPr="00D327BC" w:rsidRDefault="00A67929" w:rsidP="00A67929">
      <w:pPr>
        <w:spacing w:line="288" w:lineRule="auto"/>
        <w:jc w:val="center"/>
        <w:rPr>
          <w:rFonts w:ascii="Arial" w:hAnsi="Arial" w:cs="Arial"/>
          <w:iCs/>
          <w:sz w:val="20"/>
          <w:szCs w:val="20"/>
        </w:rPr>
      </w:pPr>
      <w:r w:rsidRPr="00D327BC">
        <w:rPr>
          <w:rFonts w:ascii="Arial" w:hAnsi="Arial" w:cs="Arial"/>
          <w:iCs/>
          <w:sz w:val="20"/>
          <w:szCs w:val="20"/>
          <w:lang w:val="en-GB"/>
        </w:rPr>
        <w:t>Annual General Meeting of Shareholders on</w:t>
      </w:r>
      <w:r w:rsidR="00BD4F24" w:rsidRPr="00D327BC">
        <w:rPr>
          <w:rFonts w:ascii="Arial" w:hAnsi="Arial" w:cs="Arial"/>
          <w:iCs/>
          <w:sz w:val="20"/>
          <w:szCs w:val="20"/>
        </w:rPr>
        <w:t xml:space="preserve"> </w:t>
      </w:r>
      <w:r w:rsidR="00A55849" w:rsidRPr="00D327BC">
        <w:rPr>
          <w:rFonts w:ascii="Arial" w:hAnsi="Arial" w:cs="Arial"/>
          <w:sz w:val="20"/>
          <w:szCs w:val="20"/>
        </w:rPr>
        <w:t>20</w:t>
      </w:r>
      <w:r w:rsidR="00A55849" w:rsidRPr="00D327BC">
        <w:rPr>
          <w:rFonts w:ascii="Arial" w:hAnsi="Arial" w:cs="Arial"/>
          <w:sz w:val="20"/>
          <w:szCs w:val="20"/>
          <w:lang w:val="en-US"/>
        </w:rPr>
        <w:t>2</w:t>
      </w:r>
      <w:r w:rsidR="00A55849">
        <w:rPr>
          <w:rFonts w:ascii="Arial" w:hAnsi="Arial" w:cs="Arial"/>
          <w:sz w:val="20"/>
          <w:szCs w:val="20"/>
          <w:lang w:val="en-US"/>
        </w:rPr>
        <w:t>3</w:t>
      </w:r>
      <w:r w:rsidR="00A55849" w:rsidRPr="00D327BC">
        <w:rPr>
          <w:rFonts w:ascii="Arial" w:hAnsi="Arial" w:cs="Arial"/>
          <w:sz w:val="20"/>
          <w:szCs w:val="20"/>
        </w:rPr>
        <w:t>-</w:t>
      </w:r>
      <w:r w:rsidR="00A55849">
        <w:rPr>
          <w:rFonts w:ascii="Arial" w:hAnsi="Arial" w:cs="Arial"/>
          <w:sz w:val="20"/>
          <w:szCs w:val="20"/>
        </w:rPr>
        <w:t>04</w:t>
      </w:r>
      <w:r w:rsidR="00A55849" w:rsidRPr="00D327BC">
        <w:rPr>
          <w:rFonts w:ascii="Arial" w:hAnsi="Arial" w:cs="Arial"/>
          <w:sz w:val="20"/>
          <w:szCs w:val="20"/>
        </w:rPr>
        <w:t>-</w:t>
      </w:r>
      <w:r w:rsidR="00A55849">
        <w:rPr>
          <w:rFonts w:ascii="Arial" w:hAnsi="Arial" w:cs="Arial"/>
          <w:sz w:val="20"/>
          <w:szCs w:val="20"/>
        </w:rPr>
        <w:t>13</w:t>
      </w:r>
    </w:p>
    <w:p w14:paraId="262C0034" w14:textId="77777777" w:rsidR="00A67929" w:rsidRPr="00D327BC" w:rsidRDefault="00A67929" w:rsidP="00A67929">
      <w:pPr>
        <w:spacing w:line="288" w:lineRule="auto"/>
        <w:jc w:val="center"/>
        <w:rPr>
          <w:rFonts w:ascii="Arial" w:hAnsi="Arial" w:cs="Arial"/>
          <w:sz w:val="20"/>
          <w:szCs w:val="20"/>
        </w:rPr>
      </w:pPr>
    </w:p>
    <w:p w14:paraId="01109F7D" w14:textId="77777777" w:rsidR="002B690B" w:rsidRPr="00D327BC" w:rsidRDefault="002B690B" w:rsidP="008F0E42">
      <w:pPr>
        <w:spacing w:line="288" w:lineRule="auto"/>
        <w:jc w:val="center"/>
        <w:rPr>
          <w:rFonts w:ascii="Arial" w:hAnsi="Arial" w:cs="Arial"/>
          <w:sz w:val="20"/>
          <w:szCs w:val="20"/>
        </w:rPr>
      </w:pPr>
      <w:r w:rsidRPr="00D327BC">
        <w:rPr>
          <w:rFonts w:ascii="Arial" w:hAnsi="Arial" w:cs="Arial"/>
          <w:sz w:val="20"/>
          <w:szCs w:val="20"/>
        </w:rPr>
        <w:t>AKCININKO DUOMENYS</w:t>
      </w:r>
      <w:r w:rsidR="0062283D" w:rsidRPr="00D327BC">
        <w:rPr>
          <w:rFonts w:ascii="Arial" w:hAnsi="Arial" w:cs="Arial"/>
          <w:sz w:val="20"/>
          <w:szCs w:val="20"/>
        </w:rPr>
        <w:t>/DETAILS OF THE SHAREHOLDER</w:t>
      </w:r>
    </w:p>
    <w:p w14:paraId="75C334A8" w14:textId="77777777" w:rsidR="002B690B" w:rsidRPr="00D327BC" w:rsidRDefault="002B690B" w:rsidP="00E61166">
      <w:pPr>
        <w:spacing w:line="288" w:lineRule="auto"/>
        <w:rPr>
          <w:rFonts w:ascii="Arial" w:hAnsi="Arial" w:cs="Arial"/>
          <w:sz w:val="20"/>
          <w:szCs w:val="20"/>
        </w:rPr>
      </w:pPr>
    </w:p>
    <w:p w14:paraId="5CC7FE5A" w14:textId="77777777" w:rsidR="00A75136" w:rsidRPr="00D327BC" w:rsidRDefault="00A75136" w:rsidP="00BD4F24">
      <w:pPr>
        <w:spacing w:line="288" w:lineRule="auto"/>
        <w:rPr>
          <w:rFonts w:ascii="Arial" w:hAnsi="Arial" w:cs="Arial"/>
          <w:b/>
          <w:bCs/>
          <w:sz w:val="20"/>
          <w:szCs w:val="20"/>
        </w:rPr>
      </w:pPr>
      <w:r w:rsidRPr="00D327BC">
        <w:rPr>
          <w:rFonts w:ascii="Arial" w:hAnsi="Arial" w:cs="Arial"/>
          <w:sz w:val="20"/>
          <w:szCs w:val="20"/>
        </w:rPr>
        <w:t>Akcininkas (</w:t>
      </w:r>
      <w:r w:rsidRPr="00D327BC">
        <w:rPr>
          <w:rFonts w:ascii="Arial" w:hAnsi="Arial" w:cs="Arial"/>
          <w:i/>
          <w:iCs/>
          <w:sz w:val="20"/>
          <w:szCs w:val="20"/>
          <w:lang w:val="en-GB"/>
        </w:rPr>
        <w:t>the shareholder</w:t>
      </w:r>
      <w:r w:rsidRPr="00D327BC">
        <w:rPr>
          <w:rFonts w:ascii="Arial" w:hAnsi="Arial" w:cs="Arial"/>
          <w:sz w:val="20"/>
          <w:szCs w:val="20"/>
        </w:rPr>
        <w:t xml:space="preserve">): </w:t>
      </w:r>
      <w:r w:rsidR="007937E5" w:rsidRPr="00D327BC">
        <w:rPr>
          <w:rFonts w:ascii="Arial" w:hAnsi="Arial" w:cs="Arial"/>
          <w:b/>
          <w:sz w:val="20"/>
          <w:szCs w:val="20"/>
        </w:rPr>
        <w:t>_____________________________________________________________</w:t>
      </w:r>
    </w:p>
    <w:p w14:paraId="7F75A8AB" w14:textId="7387D94B" w:rsidR="00A75136" w:rsidRPr="00D327BC" w:rsidRDefault="000179F6" w:rsidP="000179F6">
      <w:pPr>
        <w:tabs>
          <w:tab w:val="left" w:pos="2160"/>
        </w:tabs>
        <w:spacing w:line="288" w:lineRule="auto"/>
        <w:rPr>
          <w:rFonts w:ascii="Arial" w:hAnsi="Arial" w:cs="Arial"/>
          <w:sz w:val="20"/>
          <w:szCs w:val="20"/>
          <w:lang w:val="en-GB"/>
        </w:rPr>
      </w:pPr>
      <w:r w:rsidRPr="00D327BC">
        <w:rPr>
          <w:rFonts w:ascii="Arial" w:hAnsi="Arial" w:cs="Arial"/>
          <w:sz w:val="20"/>
          <w:szCs w:val="20"/>
        </w:rPr>
        <w:tab/>
      </w:r>
      <w:r w:rsidR="00A75136" w:rsidRPr="00D327BC">
        <w:rPr>
          <w:rFonts w:ascii="Arial" w:hAnsi="Arial" w:cs="Arial"/>
          <w:sz w:val="20"/>
          <w:szCs w:val="20"/>
        </w:rPr>
        <w:t>(vardas, pavardė / juridinio asmens pavadinimas (</w:t>
      </w:r>
      <w:r w:rsidR="00A75136" w:rsidRPr="00D327BC">
        <w:rPr>
          <w:rFonts w:ascii="Arial" w:hAnsi="Arial" w:cs="Arial"/>
          <w:i/>
          <w:iCs/>
          <w:sz w:val="20"/>
          <w:szCs w:val="20"/>
        </w:rPr>
        <w:t xml:space="preserve">name, </w:t>
      </w:r>
      <w:r w:rsidR="00A75136" w:rsidRPr="00D327BC">
        <w:rPr>
          <w:rFonts w:ascii="Arial" w:hAnsi="Arial" w:cs="Arial"/>
          <w:i/>
          <w:iCs/>
          <w:sz w:val="20"/>
          <w:szCs w:val="20"/>
          <w:lang w:val="en-GB"/>
        </w:rPr>
        <w:t>surname / name of legal entity</w:t>
      </w:r>
      <w:r w:rsidR="00A75136" w:rsidRPr="00D327BC">
        <w:rPr>
          <w:rFonts w:ascii="Arial" w:hAnsi="Arial" w:cs="Arial"/>
          <w:sz w:val="20"/>
          <w:szCs w:val="20"/>
          <w:lang w:val="en-GB"/>
        </w:rPr>
        <w:t>)</w:t>
      </w:r>
    </w:p>
    <w:p w14:paraId="5FD4B07D" w14:textId="77777777" w:rsidR="00A75136" w:rsidRPr="00D327BC" w:rsidRDefault="00A75136" w:rsidP="00BD4F24">
      <w:pPr>
        <w:spacing w:line="288" w:lineRule="auto"/>
        <w:rPr>
          <w:rFonts w:ascii="Arial" w:hAnsi="Arial" w:cs="Arial"/>
          <w:sz w:val="20"/>
          <w:szCs w:val="20"/>
        </w:rPr>
      </w:pPr>
      <w:r w:rsidRPr="00D327BC">
        <w:rPr>
          <w:rFonts w:ascii="Arial" w:hAnsi="Arial" w:cs="Arial"/>
          <w:sz w:val="20"/>
          <w:szCs w:val="20"/>
        </w:rPr>
        <w:t xml:space="preserve">Asmens (įmonės) kodas </w:t>
      </w:r>
      <w:r w:rsidRPr="00D327BC">
        <w:rPr>
          <w:rFonts w:ascii="Arial" w:hAnsi="Arial" w:cs="Arial"/>
          <w:sz w:val="20"/>
          <w:szCs w:val="20"/>
          <w:lang w:val="en-GB"/>
        </w:rPr>
        <w:t>(</w:t>
      </w:r>
      <w:r w:rsidRPr="00D327BC">
        <w:rPr>
          <w:rFonts w:ascii="Arial" w:hAnsi="Arial" w:cs="Arial"/>
          <w:i/>
          <w:iCs/>
          <w:sz w:val="20"/>
          <w:szCs w:val="20"/>
          <w:lang w:val="en-GB"/>
        </w:rPr>
        <w:t>Personal (legal entity) code</w:t>
      </w:r>
      <w:r w:rsidRPr="00D327BC">
        <w:rPr>
          <w:rFonts w:ascii="Arial" w:hAnsi="Arial" w:cs="Arial"/>
          <w:sz w:val="20"/>
          <w:szCs w:val="20"/>
          <w:lang w:val="en-GB"/>
        </w:rPr>
        <w:t>)</w:t>
      </w:r>
      <w:r w:rsidRPr="00D327BC">
        <w:rPr>
          <w:rFonts w:ascii="Arial" w:hAnsi="Arial" w:cs="Arial"/>
          <w:sz w:val="20"/>
          <w:szCs w:val="20"/>
        </w:rPr>
        <w:t xml:space="preserve"> </w:t>
      </w:r>
      <w:r w:rsidR="0008080A" w:rsidRPr="00D327BC">
        <w:rPr>
          <w:rFonts w:ascii="Arial" w:hAnsi="Arial" w:cs="Arial"/>
          <w:sz w:val="20"/>
          <w:szCs w:val="20"/>
        </w:rPr>
        <w:t xml:space="preserve">: </w:t>
      </w:r>
      <w:r w:rsidR="007937E5" w:rsidRPr="00D327BC">
        <w:rPr>
          <w:rFonts w:ascii="Arial" w:hAnsi="Arial" w:cs="Arial"/>
          <w:sz w:val="20"/>
          <w:szCs w:val="20"/>
        </w:rPr>
        <w:t>___________________________________________</w:t>
      </w:r>
    </w:p>
    <w:p w14:paraId="7D839BB9" w14:textId="77777777" w:rsidR="00A75136" w:rsidRPr="00D327BC" w:rsidRDefault="00A75136" w:rsidP="00BD4F24">
      <w:pPr>
        <w:spacing w:line="288" w:lineRule="auto"/>
        <w:rPr>
          <w:rFonts w:ascii="Arial" w:hAnsi="Arial" w:cs="Arial"/>
          <w:sz w:val="20"/>
          <w:szCs w:val="20"/>
        </w:rPr>
      </w:pPr>
      <w:r w:rsidRPr="00D327BC">
        <w:rPr>
          <w:rFonts w:ascii="Arial" w:hAnsi="Arial" w:cs="Arial"/>
          <w:sz w:val="20"/>
          <w:szCs w:val="20"/>
        </w:rPr>
        <w:t>Akcijų skaičius (</w:t>
      </w:r>
      <w:r w:rsidRPr="00D327BC">
        <w:rPr>
          <w:rFonts w:ascii="Arial" w:hAnsi="Arial" w:cs="Arial"/>
          <w:i/>
          <w:iCs/>
          <w:sz w:val="20"/>
          <w:szCs w:val="20"/>
          <w:lang w:val="en-GB"/>
        </w:rPr>
        <w:t>number of shares</w:t>
      </w:r>
      <w:r w:rsidRPr="00D327BC">
        <w:rPr>
          <w:rFonts w:ascii="Arial" w:hAnsi="Arial" w:cs="Arial"/>
          <w:sz w:val="20"/>
          <w:szCs w:val="20"/>
        </w:rPr>
        <w:t xml:space="preserve">): </w:t>
      </w:r>
      <w:r w:rsidR="007937E5" w:rsidRPr="00D327BC">
        <w:rPr>
          <w:rFonts w:ascii="Arial" w:hAnsi="Arial" w:cs="Arial"/>
          <w:sz w:val="20"/>
          <w:szCs w:val="20"/>
        </w:rPr>
        <w:t>___________________________________________</w:t>
      </w:r>
    </w:p>
    <w:p w14:paraId="3CFA1320" w14:textId="77777777" w:rsidR="00551560" w:rsidRPr="00D327BC" w:rsidRDefault="00551560" w:rsidP="008F0E42">
      <w:pPr>
        <w:spacing w:line="288" w:lineRule="auto"/>
        <w:jc w:val="center"/>
        <w:rPr>
          <w:rFonts w:ascii="Arial" w:hAnsi="Arial" w:cs="Arial"/>
          <w:sz w:val="20"/>
          <w:szCs w:val="20"/>
        </w:rPr>
      </w:pPr>
    </w:p>
    <w:p w14:paraId="60BC8379" w14:textId="77777777" w:rsidR="002B690B" w:rsidRPr="00D327BC" w:rsidRDefault="002B690B" w:rsidP="00B023F8">
      <w:pPr>
        <w:spacing w:line="288" w:lineRule="auto"/>
        <w:jc w:val="center"/>
        <w:rPr>
          <w:rFonts w:ascii="Arial" w:hAnsi="Arial" w:cs="Arial"/>
          <w:sz w:val="20"/>
          <w:szCs w:val="20"/>
        </w:rPr>
      </w:pPr>
      <w:r w:rsidRPr="00D327BC">
        <w:rPr>
          <w:rFonts w:ascii="Arial" w:hAnsi="Arial" w:cs="Arial"/>
          <w:sz w:val="20"/>
          <w:szCs w:val="20"/>
        </w:rPr>
        <w:t>BALSAVIMAS</w:t>
      </w:r>
    </w:p>
    <w:p w14:paraId="3B0C926C" w14:textId="77777777" w:rsidR="0062283D" w:rsidRPr="00D327BC" w:rsidRDefault="0062283D" w:rsidP="00B023F8">
      <w:pPr>
        <w:spacing w:line="288" w:lineRule="auto"/>
        <w:jc w:val="center"/>
        <w:rPr>
          <w:rFonts w:ascii="Arial" w:hAnsi="Arial" w:cs="Arial"/>
          <w:sz w:val="20"/>
          <w:szCs w:val="20"/>
        </w:rPr>
      </w:pPr>
      <w:r w:rsidRPr="00D327BC">
        <w:rPr>
          <w:rFonts w:ascii="Arial" w:hAnsi="Arial" w:cs="Arial"/>
          <w:sz w:val="20"/>
          <w:szCs w:val="20"/>
        </w:rPr>
        <w:t>VOTING</w:t>
      </w:r>
    </w:p>
    <w:p w14:paraId="6C5A0E6D" w14:textId="77777777" w:rsidR="002B690B" w:rsidRPr="00D327BC" w:rsidRDefault="002B690B" w:rsidP="008F0E42">
      <w:pPr>
        <w:spacing w:line="288" w:lineRule="auto"/>
        <w:jc w:val="both"/>
        <w:rPr>
          <w:rFonts w:ascii="Arial" w:hAnsi="Arial" w:cs="Arial"/>
          <w:bCs/>
          <w:i/>
          <w:sz w:val="20"/>
          <w:szCs w:val="20"/>
        </w:rPr>
      </w:pPr>
      <w:r w:rsidRPr="00D327BC">
        <w:rPr>
          <w:rFonts w:ascii="Arial" w:hAnsi="Arial" w:cs="Arial"/>
          <w:bCs/>
          <w:i/>
          <w:sz w:val="20"/>
          <w:szCs w:val="20"/>
        </w:rPr>
        <w:t>Prašome lentelėje apskritimu apibrėžti variantą, kurį pasirenkate: „UŽ“ arba „PRIEŠ“</w:t>
      </w:r>
    </w:p>
    <w:p w14:paraId="55E85997" w14:textId="77777777" w:rsidR="0062283D" w:rsidRPr="00D327BC" w:rsidRDefault="0062283D" w:rsidP="008F0E42">
      <w:pPr>
        <w:spacing w:line="288" w:lineRule="auto"/>
        <w:jc w:val="both"/>
        <w:rPr>
          <w:rFonts w:ascii="Arial" w:hAnsi="Arial" w:cs="Arial"/>
          <w:bCs/>
          <w:i/>
          <w:sz w:val="20"/>
          <w:szCs w:val="20"/>
          <w:lang w:val="en-GB"/>
        </w:rPr>
      </w:pPr>
      <w:r w:rsidRPr="00D327BC">
        <w:rPr>
          <w:rFonts w:ascii="Arial" w:hAnsi="Arial" w:cs="Arial"/>
          <w:bCs/>
          <w:i/>
          <w:iCs/>
          <w:sz w:val="20"/>
          <w:szCs w:val="20"/>
          <w:lang w:val="en-GB"/>
        </w:rPr>
        <w:t>Please circle the option selected: „FOR“ or „AGAINST“</w:t>
      </w:r>
    </w:p>
    <w:p w14:paraId="4DC1E892" w14:textId="77777777" w:rsidR="008F0E42" w:rsidRPr="00D327BC" w:rsidRDefault="00604CE3" w:rsidP="00B023F8">
      <w:pPr>
        <w:pStyle w:val="BodyText"/>
        <w:spacing w:line="288" w:lineRule="auto"/>
        <w:rPr>
          <w:rFonts w:ascii="Arial" w:hAnsi="Arial" w:cs="Arial"/>
          <w:sz w:val="20"/>
          <w:szCs w:val="20"/>
        </w:rPr>
      </w:pPr>
      <w:r w:rsidRPr="00D327BC">
        <w:rPr>
          <w:rFonts w:ascii="Arial" w:hAnsi="Arial" w:cs="Arial"/>
          <w:sz w:val="20"/>
          <w:szCs w:val="20"/>
        </w:rPr>
        <w:t>Šiame biuletenyje bendrovė AB „K2 LT“ vadinama ir „</w:t>
      </w:r>
      <w:r w:rsidRPr="00D327BC">
        <w:rPr>
          <w:rFonts w:ascii="Arial" w:hAnsi="Arial" w:cs="Arial"/>
          <w:b/>
          <w:sz w:val="20"/>
          <w:szCs w:val="20"/>
        </w:rPr>
        <w:t>Bendrovė</w:t>
      </w:r>
      <w:r w:rsidRPr="00D327BC">
        <w:rPr>
          <w:rFonts w:ascii="Arial" w:hAnsi="Arial" w:cs="Arial"/>
          <w:sz w:val="20"/>
          <w:szCs w:val="20"/>
        </w:rPr>
        <w:t>“.</w:t>
      </w:r>
    </w:p>
    <w:p w14:paraId="23040667" w14:textId="77777777" w:rsidR="00604CE3" w:rsidRPr="00D327BC" w:rsidRDefault="00604CE3" w:rsidP="00B023F8">
      <w:pPr>
        <w:pStyle w:val="BodyText"/>
        <w:spacing w:line="288" w:lineRule="auto"/>
        <w:rPr>
          <w:rFonts w:ascii="Arial" w:hAnsi="Arial" w:cs="Arial"/>
          <w:sz w:val="20"/>
          <w:szCs w:val="20"/>
          <w:lang w:val="en-GB"/>
        </w:rPr>
      </w:pPr>
      <w:r w:rsidRPr="00D327BC">
        <w:rPr>
          <w:rFonts w:ascii="Arial" w:hAnsi="Arial" w:cs="Arial"/>
          <w:sz w:val="20"/>
          <w:szCs w:val="20"/>
          <w:lang w:val="en-GB"/>
        </w:rPr>
        <w:t>In this ballot the company AB „K2 LT“ also referred as the „</w:t>
      </w:r>
      <w:r w:rsidRPr="00D327BC">
        <w:rPr>
          <w:rFonts w:ascii="Arial" w:hAnsi="Arial" w:cs="Arial"/>
          <w:b/>
          <w:sz w:val="20"/>
          <w:szCs w:val="20"/>
          <w:lang w:val="en-GB"/>
        </w:rPr>
        <w:t>Company</w:t>
      </w:r>
      <w:r w:rsidRPr="00D327BC">
        <w:rPr>
          <w:rFonts w:ascii="Arial" w:hAnsi="Arial" w:cs="Arial"/>
          <w:sz w:val="20"/>
          <w:szCs w:val="20"/>
          <w:lang w:val="en-GB"/>
        </w:rPr>
        <w:t>“.</w:t>
      </w:r>
    </w:p>
    <w:p w14:paraId="6C765D54" w14:textId="77777777" w:rsidR="00604CE3" w:rsidRPr="00D327BC" w:rsidRDefault="00604CE3" w:rsidP="00B023F8">
      <w:pPr>
        <w:pStyle w:val="BodyText"/>
        <w:spacing w:line="288" w:lineRule="auto"/>
        <w:rPr>
          <w:rFonts w:ascii="Arial" w:hAnsi="Arial" w:cs="Arial"/>
          <w:sz w:val="20"/>
          <w:szCs w:val="20"/>
        </w:rPr>
      </w:pPr>
    </w:p>
    <w:tbl>
      <w:tblPr>
        <w:tblW w:w="108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1"/>
        <w:gridCol w:w="2150"/>
        <w:gridCol w:w="5670"/>
        <w:gridCol w:w="1227"/>
        <w:gridCol w:w="1205"/>
      </w:tblGrid>
      <w:tr w:rsidR="00EE4C25" w:rsidRPr="00D327BC" w14:paraId="378B781F" w14:textId="77777777" w:rsidTr="00814E09">
        <w:trPr>
          <w:trHeight w:val="891"/>
          <w:jc w:val="center"/>
        </w:trPr>
        <w:tc>
          <w:tcPr>
            <w:tcW w:w="571" w:type="dxa"/>
            <w:tcBorders>
              <w:top w:val="single" w:sz="4" w:space="0" w:color="auto"/>
            </w:tcBorders>
          </w:tcPr>
          <w:p w14:paraId="13E75D66" w14:textId="77777777" w:rsidR="00EE4C25" w:rsidRPr="00D327BC" w:rsidRDefault="00EE4C25" w:rsidP="0066462B">
            <w:pPr>
              <w:jc w:val="center"/>
              <w:rPr>
                <w:rFonts w:ascii="Arial" w:hAnsi="Arial" w:cs="Arial"/>
                <w:b/>
                <w:sz w:val="20"/>
                <w:szCs w:val="20"/>
              </w:rPr>
            </w:pPr>
            <w:r w:rsidRPr="00D327BC">
              <w:rPr>
                <w:rFonts w:ascii="Arial" w:hAnsi="Arial" w:cs="Arial"/>
                <w:b/>
                <w:sz w:val="20"/>
                <w:szCs w:val="20"/>
              </w:rPr>
              <w:t>Eil. Nr.</w:t>
            </w:r>
          </w:p>
        </w:tc>
        <w:tc>
          <w:tcPr>
            <w:tcW w:w="2150" w:type="dxa"/>
            <w:tcBorders>
              <w:top w:val="single" w:sz="4" w:space="0" w:color="auto"/>
            </w:tcBorders>
            <w:vAlign w:val="center"/>
          </w:tcPr>
          <w:p w14:paraId="2DF6CB87" w14:textId="77777777" w:rsidR="00EE4C25" w:rsidRPr="00D327BC" w:rsidRDefault="00EE4C25" w:rsidP="0066462B">
            <w:pPr>
              <w:jc w:val="center"/>
              <w:rPr>
                <w:rFonts w:ascii="Arial" w:hAnsi="Arial" w:cs="Arial"/>
                <w:b/>
                <w:sz w:val="20"/>
                <w:szCs w:val="20"/>
              </w:rPr>
            </w:pPr>
            <w:r w:rsidRPr="00D327BC">
              <w:rPr>
                <w:rFonts w:ascii="Arial" w:hAnsi="Arial" w:cs="Arial"/>
                <w:b/>
                <w:sz w:val="20"/>
                <w:szCs w:val="20"/>
              </w:rPr>
              <w:t>Darbotvarkės</w:t>
            </w:r>
          </w:p>
          <w:p w14:paraId="6FEAB9BB" w14:textId="77777777" w:rsidR="00EE4C25" w:rsidRPr="00D327BC" w:rsidRDefault="0062283D" w:rsidP="0066462B">
            <w:pPr>
              <w:jc w:val="center"/>
              <w:rPr>
                <w:rFonts w:ascii="Arial" w:hAnsi="Arial" w:cs="Arial"/>
                <w:b/>
                <w:sz w:val="20"/>
                <w:szCs w:val="20"/>
              </w:rPr>
            </w:pPr>
            <w:r w:rsidRPr="00D327BC">
              <w:rPr>
                <w:rFonts w:ascii="Arial" w:hAnsi="Arial" w:cs="Arial"/>
                <w:b/>
                <w:sz w:val="20"/>
                <w:szCs w:val="20"/>
              </w:rPr>
              <w:t>k</w:t>
            </w:r>
            <w:r w:rsidR="00EE4C25" w:rsidRPr="00D327BC">
              <w:rPr>
                <w:rFonts w:ascii="Arial" w:hAnsi="Arial" w:cs="Arial"/>
                <w:b/>
                <w:sz w:val="20"/>
                <w:szCs w:val="20"/>
              </w:rPr>
              <w:t>lausimas</w:t>
            </w:r>
            <w:r w:rsidRPr="00D327BC">
              <w:rPr>
                <w:rFonts w:ascii="Arial" w:hAnsi="Arial" w:cs="Arial"/>
                <w:b/>
                <w:sz w:val="20"/>
                <w:szCs w:val="20"/>
              </w:rPr>
              <w:t>/</w:t>
            </w:r>
            <w:r w:rsidRPr="00D327BC">
              <w:rPr>
                <w:rFonts w:ascii="Arial" w:hAnsi="Arial" w:cs="Arial"/>
                <w:i/>
                <w:iCs/>
                <w:color w:val="000000"/>
                <w:sz w:val="20"/>
                <w:szCs w:val="20"/>
                <w:lang w:eastAsia="lt-LT"/>
              </w:rPr>
              <w:t xml:space="preserve"> </w:t>
            </w:r>
            <w:proofErr w:type="spellStart"/>
            <w:r w:rsidRPr="00D327BC">
              <w:rPr>
                <w:rFonts w:ascii="Arial" w:hAnsi="Arial" w:cs="Arial"/>
                <w:b/>
                <w:iCs/>
                <w:sz w:val="20"/>
                <w:szCs w:val="20"/>
              </w:rPr>
              <w:t>Agenda</w:t>
            </w:r>
            <w:proofErr w:type="spellEnd"/>
            <w:r w:rsidRPr="00D327BC">
              <w:rPr>
                <w:rFonts w:ascii="Arial" w:hAnsi="Arial" w:cs="Arial"/>
                <w:b/>
                <w:iCs/>
                <w:sz w:val="20"/>
                <w:szCs w:val="20"/>
              </w:rPr>
              <w:t xml:space="preserve"> </w:t>
            </w:r>
            <w:proofErr w:type="spellStart"/>
            <w:r w:rsidRPr="00D327BC">
              <w:rPr>
                <w:rFonts w:ascii="Arial" w:hAnsi="Arial" w:cs="Arial"/>
                <w:b/>
                <w:iCs/>
                <w:sz w:val="20"/>
                <w:szCs w:val="20"/>
              </w:rPr>
              <w:t>items</w:t>
            </w:r>
            <w:proofErr w:type="spellEnd"/>
          </w:p>
        </w:tc>
        <w:tc>
          <w:tcPr>
            <w:tcW w:w="5670" w:type="dxa"/>
            <w:tcBorders>
              <w:top w:val="single" w:sz="4" w:space="0" w:color="auto"/>
            </w:tcBorders>
            <w:vAlign w:val="center"/>
          </w:tcPr>
          <w:p w14:paraId="1AE423E9" w14:textId="77777777" w:rsidR="00EE4C25" w:rsidRPr="00D327BC" w:rsidRDefault="00EE4C25" w:rsidP="0066462B">
            <w:pPr>
              <w:jc w:val="center"/>
              <w:rPr>
                <w:rFonts w:ascii="Arial" w:hAnsi="Arial" w:cs="Arial"/>
                <w:b/>
                <w:sz w:val="20"/>
                <w:szCs w:val="20"/>
              </w:rPr>
            </w:pPr>
            <w:r w:rsidRPr="00D327BC">
              <w:rPr>
                <w:rFonts w:ascii="Arial" w:hAnsi="Arial" w:cs="Arial"/>
                <w:b/>
                <w:sz w:val="20"/>
                <w:szCs w:val="20"/>
              </w:rPr>
              <w:t>Siūlomas sprendimo projektas</w:t>
            </w:r>
            <w:r w:rsidR="0062283D" w:rsidRPr="00D327BC">
              <w:rPr>
                <w:rFonts w:ascii="Arial" w:hAnsi="Arial" w:cs="Arial"/>
                <w:b/>
                <w:sz w:val="20"/>
                <w:szCs w:val="20"/>
              </w:rPr>
              <w:t>/</w:t>
            </w:r>
            <w:r w:rsidR="0062283D" w:rsidRPr="00D327BC">
              <w:rPr>
                <w:rFonts w:ascii="Arial" w:hAnsi="Arial" w:cs="Arial"/>
                <w:color w:val="000000"/>
                <w:sz w:val="20"/>
                <w:szCs w:val="20"/>
                <w:lang w:eastAsia="lt-LT"/>
              </w:rPr>
              <w:t xml:space="preserve"> </w:t>
            </w:r>
            <w:proofErr w:type="spellStart"/>
            <w:r w:rsidR="0062283D" w:rsidRPr="00D327BC">
              <w:rPr>
                <w:rFonts w:ascii="Arial" w:hAnsi="Arial" w:cs="Arial"/>
                <w:b/>
                <w:sz w:val="20"/>
                <w:szCs w:val="20"/>
              </w:rPr>
              <w:t>Draft</w:t>
            </w:r>
            <w:proofErr w:type="spellEnd"/>
            <w:r w:rsidR="0062283D" w:rsidRPr="00D327BC">
              <w:rPr>
                <w:rFonts w:ascii="Arial" w:hAnsi="Arial" w:cs="Arial"/>
                <w:b/>
                <w:sz w:val="20"/>
                <w:szCs w:val="20"/>
              </w:rPr>
              <w:t xml:space="preserve"> </w:t>
            </w:r>
            <w:proofErr w:type="spellStart"/>
            <w:r w:rsidR="0062283D" w:rsidRPr="00D327BC">
              <w:rPr>
                <w:rFonts w:ascii="Arial" w:hAnsi="Arial" w:cs="Arial"/>
                <w:b/>
                <w:sz w:val="20"/>
                <w:szCs w:val="20"/>
              </w:rPr>
              <w:t>decision</w:t>
            </w:r>
            <w:proofErr w:type="spellEnd"/>
            <w:r w:rsidR="0062283D" w:rsidRPr="00D327BC">
              <w:rPr>
                <w:rFonts w:ascii="Arial" w:hAnsi="Arial" w:cs="Arial"/>
                <w:b/>
                <w:bCs/>
                <w:sz w:val="20"/>
                <w:szCs w:val="20"/>
              </w:rPr>
              <w:t>:</w:t>
            </w:r>
          </w:p>
        </w:tc>
        <w:tc>
          <w:tcPr>
            <w:tcW w:w="2432" w:type="dxa"/>
            <w:gridSpan w:val="2"/>
            <w:tcBorders>
              <w:top w:val="single" w:sz="4" w:space="0" w:color="auto"/>
            </w:tcBorders>
            <w:vAlign w:val="center"/>
          </w:tcPr>
          <w:p w14:paraId="3D42678E" w14:textId="77777777" w:rsidR="00EE4C25" w:rsidRPr="00D327BC" w:rsidRDefault="00EE4C25" w:rsidP="00EE4C25">
            <w:pPr>
              <w:spacing w:before="120"/>
              <w:jc w:val="center"/>
              <w:rPr>
                <w:rFonts w:ascii="Arial" w:hAnsi="Arial" w:cs="Arial"/>
                <w:b/>
                <w:sz w:val="20"/>
                <w:szCs w:val="20"/>
              </w:rPr>
            </w:pPr>
            <w:r w:rsidRPr="00D327BC">
              <w:rPr>
                <w:rFonts w:ascii="Arial" w:hAnsi="Arial" w:cs="Arial"/>
                <w:b/>
                <w:sz w:val="20"/>
                <w:szCs w:val="20"/>
              </w:rPr>
              <w:t>Akcininko valios išreiškimas</w:t>
            </w:r>
            <w:r w:rsidR="0062283D" w:rsidRPr="00D327BC">
              <w:rPr>
                <w:rFonts w:ascii="Arial" w:hAnsi="Arial" w:cs="Arial"/>
                <w:b/>
                <w:sz w:val="20"/>
                <w:szCs w:val="20"/>
              </w:rPr>
              <w:t>/</w:t>
            </w:r>
            <w:r w:rsidR="0062283D" w:rsidRPr="00D327BC">
              <w:rPr>
                <w:rFonts w:ascii="Arial" w:hAnsi="Arial" w:cs="Arial"/>
                <w:sz w:val="20"/>
                <w:szCs w:val="20"/>
              </w:rPr>
              <w:t xml:space="preserve"> </w:t>
            </w:r>
            <w:r w:rsidR="0062283D" w:rsidRPr="00D327BC">
              <w:rPr>
                <w:rFonts w:ascii="Arial" w:hAnsi="Arial" w:cs="Arial"/>
                <w:b/>
                <w:sz w:val="20"/>
                <w:szCs w:val="20"/>
                <w:lang w:val="en-GB"/>
              </w:rPr>
              <w:t>Shareholder's declaration of intention</w:t>
            </w:r>
          </w:p>
        </w:tc>
      </w:tr>
      <w:tr w:rsidR="00C90F17" w:rsidRPr="00D327BC" w14:paraId="167F653F" w14:textId="77777777" w:rsidTr="00814E09">
        <w:trPr>
          <w:trHeight w:val="255"/>
          <w:jc w:val="center"/>
        </w:trPr>
        <w:tc>
          <w:tcPr>
            <w:tcW w:w="571" w:type="dxa"/>
          </w:tcPr>
          <w:p w14:paraId="7C8C0650" w14:textId="77777777" w:rsidR="00C90F17" w:rsidRPr="00D327BC" w:rsidRDefault="0066237F" w:rsidP="0066462B">
            <w:pPr>
              <w:jc w:val="center"/>
              <w:rPr>
                <w:rFonts w:ascii="Arial" w:hAnsi="Arial" w:cs="Arial"/>
                <w:sz w:val="20"/>
                <w:szCs w:val="20"/>
              </w:rPr>
            </w:pPr>
            <w:r w:rsidRPr="00D327BC">
              <w:rPr>
                <w:rFonts w:ascii="Arial" w:hAnsi="Arial" w:cs="Arial"/>
                <w:sz w:val="20"/>
                <w:szCs w:val="20"/>
              </w:rPr>
              <w:t>1</w:t>
            </w:r>
            <w:r w:rsidR="00C90F17" w:rsidRPr="00D327BC">
              <w:rPr>
                <w:rFonts w:ascii="Arial" w:hAnsi="Arial" w:cs="Arial"/>
                <w:sz w:val="20"/>
                <w:szCs w:val="20"/>
              </w:rPr>
              <w:t xml:space="preserve">. </w:t>
            </w:r>
          </w:p>
        </w:tc>
        <w:tc>
          <w:tcPr>
            <w:tcW w:w="2150" w:type="dxa"/>
            <w:vAlign w:val="center"/>
          </w:tcPr>
          <w:p w14:paraId="22DB2F17" w14:textId="525EE2A8" w:rsidR="00164D8F" w:rsidRPr="00D327BC" w:rsidRDefault="00164D8F" w:rsidP="00164D8F">
            <w:pPr>
              <w:rPr>
                <w:rFonts w:ascii="Arial" w:hAnsi="Arial" w:cs="Arial"/>
                <w:b/>
                <w:bCs/>
                <w:sz w:val="20"/>
                <w:szCs w:val="20"/>
              </w:rPr>
            </w:pPr>
            <w:r w:rsidRPr="00D327BC">
              <w:rPr>
                <w:rFonts w:ascii="Arial" w:hAnsi="Arial" w:cs="Arial"/>
                <w:b/>
                <w:bCs/>
                <w:sz w:val="20"/>
                <w:szCs w:val="20"/>
              </w:rPr>
              <w:t>Dėl metinių finansinių ataskait</w:t>
            </w:r>
            <w:r w:rsidR="00E01B08" w:rsidRPr="00D327BC">
              <w:rPr>
                <w:rFonts w:ascii="Arial" w:hAnsi="Arial" w:cs="Arial"/>
                <w:b/>
                <w:bCs/>
                <w:sz w:val="20"/>
                <w:szCs w:val="20"/>
              </w:rPr>
              <w:t>ų rin</w:t>
            </w:r>
            <w:r w:rsidR="00BD4F24" w:rsidRPr="00D327BC">
              <w:rPr>
                <w:rFonts w:ascii="Arial" w:hAnsi="Arial" w:cs="Arial"/>
                <w:b/>
                <w:bCs/>
                <w:sz w:val="20"/>
                <w:szCs w:val="20"/>
              </w:rPr>
              <w:t xml:space="preserve">kinio už </w:t>
            </w:r>
            <w:r w:rsidR="00123F36">
              <w:rPr>
                <w:rFonts w:ascii="Arial" w:hAnsi="Arial" w:cs="Arial"/>
                <w:b/>
                <w:bCs/>
                <w:sz w:val="20"/>
                <w:szCs w:val="20"/>
              </w:rPr>
              <w:t>2022</w:t>
            </w:r>
            <w:r w:rsidR="00E01B08" w:rsidRPr="00D327BC">
              <w:rPr>
                <w:rFonts w:ascii="Arial" w:hAnsi="Arial" w:cs="Arial"/>
                <w:b/>
                <w:bCs/>
                <w:sz w:val="20"/>
                <w:szCs w:val="20"/>
              </w:rPr>
              <w:t xml:space="preserve"> m. tvirtinimo ir </w:t>
            </w:r>
            <w:r w:rsidR="00123F36">
              <w:rPr>
                <w:rFonts w:ascii="Arial" w:hAnsi="Arial" w:cs="Arial"/>
                <w:b/>
                <w:bCs/>
                <w:sz w:val="20"/>
                <w:szCs w:val="20"/>
              </w:rPr>
              <w:t>2022</w:t>
            </w:r>
            <w:r w:rsidRPr="00D327BC">
              <w:rPr>
                <w:rFonts w:ascii="Arial" w:hAnsi="Arial" w:cs="Arial"/>
                <w:b/>
                <w:bCs/>
                <w:sz w:val="20"/>
                <w:szCs w:val="20"/>
              </w:rPr>
              <w:t xml:space="preserve"> metų AB „K2 LT“ metinio pranešimo pristatymo</w:t>
            </w:r>
          </w:p>
          <w:p w14:paraId="4DAA3AEE" w14:textId="7FE1E289" w:rsidR="00DD2C67" w:rsidRPr="00D327BC" w:rsidRDefault="00164D8F" w:rsidP="00164D8F">
            <w:pPr>
              <w:rPr>
                <w:rFonts w:ascii="Arial" w:hAnsi="Arial" w:cs="Arial"/>
                <w:bCs/>
                <w:sz w:val="20"/>
                <w:szCs w:val="20"/>
              </w:rPr>
            </w:pPr>
            <w:r w:rsidRPr="00D327BC">
              <w:rPr>
                <w:rFonts w:ascii="Arial" w:hAnsi="Arial" w:cs="Arial"/>
                <w:bCs/>
                <w:i/>
                <w:iCs/>
                <w:sz w:val="20"/>
                <w:szCs w:val="20"/>
                <w:lang w:val="en-GB"/>
              </w:rPr>
              <w:t>Approval of the annual financial statements</w:t>
            </w:r>
            <w:r w:rsidR="00E01B08" w:rsidRPr="00D327BC">
              <w:rPr>
                <w:rFonts w:ascii="Arial" w:hAnsi="Arial" w:cs="Arial"/>
                <w:bCs/>
                <w:i/>
                <w:iCs/>
                <w:sz w:val="20"/>
                <w:szCs w:val="20"/>
                <w:lang w:val="en-GB"/>
              </w:rPr>
              <w:t xml:space="preserve"> of AB „K2 LT“ for the year </w:t>
            </w:r>
            <w:r w:rsidR="00123F36">
              <w:rPr>
                <w:rFonts w:ascii="Arial" w:hAnsi="Arial" w:cs="Arial"/>
                <w:bCs/>
                <w:i/>
                <w:iCs/>
                <w:sz w:val="20"/>
                <w:szCs w:val="20"/>
                <w:lang w:val="en-GB"/>
              </w:rPr>
              <w:t>2022</w:t>
            </w:r>
            <w:r w:rsidRPr="00D327BC">
              <w:rPr>
                <w:rFonts w:ascii="Arial" w:hAnsi="Arial" w:cs="Arial"/>
                <w:bCs/>
                <w:i/>
                <w:iCs/>
                <w:sz w:val="20"/>
                <w:szCs w:val="20"/>
                <w:lang w:val="en-GB"/>
              </w:rPr>
              <w:t xml:space="preserve"> and presentation of the annual report of AB „K2 LT“ for the year </w:t>
            </w:r>
            <w:r w:rsidR="00123F36">
              <w:rPr>
                <w:rFonts w:ascii="Arial" w:hAnsi="Arial" w:cs="Arial"/>
                <w:bCs/>
                <w:i/>
                <w:iCs/>
                <w:sz w:val="20"/>
                <w:szCs w:val="20"/>
                <w:lang w:val="en-GB"/>
              </w:rPr>
              <w:t>2022</w:t>
            </w:r>
          </w:p>
        </w:tc>
        <w:tc>
          <w:tcPr>
            <w:tcW w:w="5670" w:type="dxa"/>
            <w:vAlign w:val="center"/>
          </w:tcPr>
          <w:p w14:paraId="0D47EDFF" w14:textId="3800DD6A" w:rsidR="004D171C" w:rsidRPr="00D327BC" w:rsidRDefault="004D171C" w:rsidP="004D171C">
            <w:pPr>
              <w:pStyle w:val="BodyText"/>
              <w:rPr>
                <w:rFonts w:ascii="Arial" w:hAnsi="Arial" w:cs="Arial"/>
                <w:sz w:val="20"/>
                <w:szCs w:val="20"/>
              </w:rPr>
            </w:pPr>
            <w:r w:rsidRPr="00D327BC">
              <w:rPr>
                <w:rFonts w:ascii="Arial" w:hAnsi="Arial" w:cs="Arial"/>
                <w:bCs/>
                <w:sz w:val="20"/>
                <w:szCs w:val="20"/>
              </w:rPr>
              <w:t>Pa</w:t>
            </w:r>
            <w:r w:rsidRPr="00D327BC">
              <w:rPr>
                <w:rFonts w:ascii="Arial" w:hAnsi="Arial" w:cs="Arial"/>
                <w:sz w:val="20"/>
                <w:szCs w:val="20"/>
              </w:rPr>
              <w:t xml:space="preserve">tvirtinti </w:t>
            </w:r>
            <w:proofErr w:type="spellStart"/>
            <w:r w:rsidRPr="00D327BC">
              <w:rPr>
                <w:rFonts w:ascii="Arial" w:hAnsi="Arial" w:cs="Arial"/>
                <w:sz w:val="20"/>
                <w:szCs w:val="20"/>
              </w:rPr>
              <w:t>Moore</w:t>
            </w:r>
            <w:proofErr w:type="spellEnd"/>
            <w:r w:rsidRPr="00D327BC">
              <w:rPr>
                <w:rFonts w:ascii="Arial" w:hAnsi="Arial" w:cs="Arial"/>
                <w:sz w:val="20"/>
                <w:szCs w:val="20"/>
              </w:rPr>
              <w:t xml:space="preserve"> </w:t>
            </w:r>
            <w:proofErr w:type="spellStart"/>
            <w:r w:rsidRPr="00D327BC">
              <w:rPr>
                <w:rFonts w:ascii="Arial" w:hAnsi="Arial" w:cs="Arial"/>
                <w:sz w:val="20"/>
                <w:szCs w:val="20"/>
              </w:rPr>
              <w:t>Mackonis</w:t>
            </w:r>
            <w:proofErr w:type="spellEnd"/>
            <w:r w:rsidRPr="00D327BC">
              <w:rPr>
                <w:rFonts w:ascii="Arial" w:hAnsi="Arial" w:cs="Arial"/>
                <w:sz w:val="20"/>
                <w:szCs w:val="20"/>
              </w:rPr>
              <w:t xml:space="preserve">, UAB audituotą </w:t>
            </w:r>
            <w:r w:rsidRPr="00D327BC">
              <w:rPr>
                <w:rFonts w:ascii="Arial" w:hAnsi="Arial" w:cs="Arial"/>
                <w:bCs/>
                <w:sz w:val="20"/>
                <w:szCs w:val="20"/>
              </w:rPr>
              <w:t>AB „K2 LT“</w:t>
            </w:r>
            <w:r w:rsidRPr="00D327BC">
              <w:rPr>
                <w:rFonts w:ascii="Arial" w:hAnsi="Arial" w:cs="Arial"/>
                <w:sz w:val="20"/>
                <w:szCs w:val="20"/>
              </w:rPr>
              <w:t xml:space="preserve"> finansinių ataskaitų rinkinį už </w:t>
            </w:r>
            <w:r w:rsidR="00123F36">
              <w:rPr>
                <w:rFonts w:ascii="Arial" w:hAnsi="Arial" w:cs="Arial"/>
                <w:sz w:val="20"/>
                <w:szCs w:val="20"/>
              </w:rPr>
              <w:t>2022</w:t>
            </w:r>
            <w:r w:rsidRPr="00D327BC">
              <w:rPr>
                <w:rFonts w:ascii="Arial" w:hAnsi="Arial" w:cs="Arial"/>
                <w:sz w:val="20"/>
                <w:szCs w:val="20"/>
              </w:rPr>
              <w:t xml:space="preserve"> metus.</w:t>
            </w:r>
          </w:p>
          <w:p w14:paraId="1B82122D" w14:textId="77777777" w:rsidR="004D171C" w:rsidRPr="00D327BC" w:rsidRDefault="004D171C" w:rsidP="004D171C">
            <w:pPr>
              <w:pStyle w:val="BodyText"/>
              <w:rPr>
                <w:rFonts w:ascii="Arial" w:hAnsi="Arial" w:cs="Arial"/>
                <w:sz w:val="20"/>
                <w:szCs w:val="20"/>
              </w:rPr>
            </w:pPr>
          </w:p>
          <w:p w14:paraId="2E789B1A" w14:textId="33B9C200" w:rsidR="004D171C" w:rsidRPr="00D327BC" w:rsidRDefault="004D171C" w:rsidP="004D171C">
            <w:pPr>
              <w:pStyle w:val="BodyText"/>
              <w:rPr>
                <w:rFonts w:ascii="Arial" w:hAnsi="Arial" w:cs="Arial"/>
                <w:sz w:val="20"/>
                <w:szCs w:val="20"/>
              </w:rPr>
            </w:pPr>
            <w:r w:rsidRPr="00D327BC">
              <w:rPr>
                <w:rFonts w:ascii="Arial" w:hAnsi="Arial" w:cs="Arial"/>
                <w:sz w:val="20"/>
                <w:szCs w:val="20"/>
              </w:rPr>
              <w:t xml:space="preserve">Pristatytas Bendrovės parengtas, auditoriaus įvertintas ir Valdybos patvirtintas </w:t>
            </w:r>
            <w:r w:rsidR="00123F36">
              <w:rPr>
                <w:rFonts w:ascii="Arial" w:hAnsi="Arial" w:cs="Arial"/>
                <w:sz w:val="20"/>
                <w:szCs w:val="20"/>
              </w:rPr>
              <w:t>2022</w:t>
            </w:r>
            <w:r w:rsidRPr="00D327BC">
              <w:rPr>
                <w:rFonts w:ascii="Arial" w:hAnsi="Arial" w:cs="Arial"/>
                <w:sz w:val="20"/>
                <w:szCs w:val="20"/>
              </w:rPr>
              <w:t xml:space="preserve"> metų AB „K2 LT“ metinis </w:t>
            </w:r>
            <w:proofErr w:type="spellStart"/>
            <w:r w:rsidRPr="00D327BC">
              <w:rPr>
                <w:rFonts w:ascii="Arial" w:hAnsi="Arial" w:cs="Arial"/>
                <w:sz w:val="20"/>
                <w:szCs w:val="20"/>
              </w:rPr>
              <w:t>metinis</w:t>
            </w:r>
            <w:proofErr w:type="spellEnd"/>
            <w:r w:rsidRPr="00D327BC">
              <w:rPr>
                <w:rFonts w:ascii="Arial" w:hAnsi="Arial" w:cs="Arial"/>
                <w:sz w:val="20"/>
                <w:szCs w:val="20"/>
              </w:rPr>
              <w:t xml:space="preserve"> pranešimas. </w:t>
            </w:r>
          </w:p>
          <w:p w14:paraId="1890D93B" w14:textId="77777777" w:rsidR="004D171C" w:rsidRPr="00D327BC" w:rsidRDefault="004D171C" w:rsidP="004D171C">
            <w:pPr>
              <w:pStyle w:val="BodyText"/>
              <w:rPr>
                <w:rFonts w:ascii="Arial" w:hAnsi="Arial" w:cs="Arial"/>
                <w:sz w:val="20"/>
                <w:szCs w:val="20"/>
              </w:rPr>
            </w:pPr>
          </w:p>
          <w:p w14:paraId="3A7C4285" w14:textId="565D8E0F" w:rsidR="004D171C" w:rsidRPr="00D327BC" w:rsidRDefault="004D171C" w:rsidP="004D171C">
            <w:pPr>
              <w:pStyle w:val="BodyText"/>
              <w:rPr>
                <w:rFonts w:ascii="Arial" w:hAnsi="Arial" w:cs="Arial"/>
                <w:i/>
                <w:iCs/>
                <w:sz w:val="20"/>
                <w:szCs w:val="20"/>
                <w:lang w:val="en-GB"/>
              </w:rPr>
            </w:pPr>
            <w:r w:rsidRPr="00D327BC">
              <w:rPr>
                <w:rFonts w:ascii="Arial" w:hAnsi="Arial" w:cs="Arial"/>
                <w:i/>
                <w:iCs/>
                <w:sz w:val="20"/>
                <w:szCs w:val="20"/>
                <w:lang w:val="en-GB"/>
              </w:rPr>
              <w:t xml:space="preserve">To approve the annual financial statements of </w:t>
            </w:r>
            <w:r w:rsidRPr="00D327BC">
              <w:rPr>
                <w:rFonts w:ascii="Arial" w:hAnsi="Arial" w:cs="Arial"/>
                <w:bCs/>
                <w:i/>
                <w:iCs/>
                <w:sz w:val="20"/>
                <w:szCs w:val="20"/>
                <w:lang w:val="en-GB"/>
              </w:rPr>
              <w:t>AB „K2 LT“</w:t>
            </w:r>
            <w:r w:rsidRPr="00D327BC">
              <w:rPr>
                <w:rFonts w:ascii="Arial" w:hAnsi="Arial" w:cs="Arial"/>
                <w:i/>
                <w:iCs/>
                <w:sz w:val="20"/>
                <w:szCs w:val="20"/>
                <w:lang w:val="en-GB"/>
              </w:rPr>
              <w:t xml:space="preserve"> for the year </w:t>
            </w:r>
            <w:r w:rsidR="00123F36">
              <w:rPr>
                <w:rFonts w:ascii="Arial" w:hAnsi="Arial" w:cs="Arial"/>
                <w:i/>
                <w:iCs/>
                <w:sz w:val="20"/>
                <w:szCs w:val="20"/>
                <w:lang w:val="en-GB"/>
              </w:rPr>
              <w:t>2022</w:t>
            </w:r>
            <w:r w:rsidRPr="00D327BC">
              <w:rPr>
                <w:rFonts w:ascii="Arial" w:hAnsi="Arial" w:cs="Arial"/>
                <w:i/>
                <w:iCs/>
                <w:sz w:val="20"/>
                <w:szCs w:val="20"/>
                <w:lang w:val="en-GB"/>
              </w:rPr>
              <w:t xml:space="preserve"> audited by Moore </w:t>
            </w:r>
            <w:proofErr w:type="spellStart"/>
            <w:r w:rsidRPr="00D327BC">
              <w:rPr>
                <w:rFonts w:ascii="Arial" w:hAnsi="Arial" w:cs="Arial"/>
                <w:i/>
                <w:iCs/>
                <w:sz w:val="20"/>
                <w:szCs w:val="20"/>
                <w:lang w:val="en-GB"/>
              </w:rPr>
              <w:t>Mackonis</w:t>
            </w:r>
            <w:proofErr w:type="spellEnd"/>
            <w:r w:rsidRPr="00D327BC">
              <w:rPr>
                <w:rFonts w:ascii="Arial" w:hAnsi="Arial" w:cs="Arial"/>
                <w:i/>
                <w:iCs/>
                <w:sz w:val="20"/>
                <w:szCs w:val="20"/>
                <w:lang w:val="en-GB"/>
              </w:rPr>
              <w:t>, UAB.</w:t>
            </w:r>
          </w:p>
          <w:p w14:paraId="4C10A9BA" w14:textId="77777777" w:rsidR="004D171C" w:rsidRPr="00D327BC" w:rsidRDefault="004D171C" w:rsidP="004D171C">
            <w:pPr>
              <w:pStyle w:val="BodyText"/>
              <w:rPr>
                <w:rFonts w:ascii="Arial" w:hAnsi="Arial" w:cs="Arial"/>
                <w:i/>
                <w:iCs/>
                <w:sz w:val="20"/>
                <w:szCs w:val="20"/>
                <w:lang w:val="en-GB"/>
              </w:rPr>
            </w:pPr>
          </w:p>
          <w:p w14:paraId="364C345D" w14:textId="04CD4AEF" w:rsidR="004D171C" w:rsidRPr="00D327BC" w:rsidRDefault="004D171C" w:rsidP="004D171C">
            <w:pPr>
              <w:pStyle w:val="BodyText"/>
              <w:rPr>
                <w:rFonts w:ascii="Arial" w:hAnsi="Arial" w:cs="Arial"/>
                <w:i/>
                <w:iCs/>
                <w:sz w:val="20"/>
                <w:szCs w:val="20"/>
                <w:lang w:val="en-GB"/>
              </w:rPr>
            </w:pPr>
            <w:r w:rsidRPr="00D327BC">
              <w:rPr>
                <w:rFonts w:ascii="Arial" w:hAnsi="Arial" w:cs="Arial"/>
                <w:i/>
                <w:iCs/>
                <w:sz w:val="20"/>
                <w:szCs w:val="20"/>
                <w:lang w:val="en-GB"/>
              </w:rPr>
              <w:t xml:space="preserve">The annual report of AB „K2 LT“ for the year </w:t>
            </w:r>
            <w:r w:rsidR="00123F36">
              <w:rPr>
                <w:rFonts w:ascii="Arial" w:hAnsi="Arial" w:cs="Arial"/>
                <w:i/>
                <w:iCs/>
                <w:sz w:val="20"/>
                <w:szCs w:val="20"/>
                <w:lang w:val="en-GB"/>
              </w:rPr>
              <w:t>2022</w:t>
            </w:r>
            <w:r w:rsidRPr="00D327BC">
              <w:rPr>
                <w:rFonts w:ascii="Arial" w:hAnsi="Arial" w:cs="Arial"/>
                <w:i/>
                <w:iCs/>
                <w:sz w:val="20"/>
                <w:szCs w:val="20"/>
                <w:lang w:val="en-GB"/>
              </w:rPr>
              <w:t>, prepared by the Company, assessed by the auditors and approved by the Board of Directors is presented.</w:t>
            </w:r>
          </w:p>
          <w:p w14:paraId="75F7EBEB" w14:textId="77777777" w:rsidR="004D171C" w:rsidRPr="00D327BC" w:rsidRDefault="004D171C" w:rsidP="004D171C">
            <w:pPr>
              <w:pStyle w:val="BodyText"/>
              <w:rPr>
                <w:rFonts w:ascii="Arial" w:hAnsi="Arial" w:cs="Arial"/>
                <w:sz w:val="20"/>
                <w:szCs w:val="20"/>
                <w:lang w:val="en-GB"/>
              </w:rPr>
            </w:pPr>
          </w:p>
          <w:p w14:paraId="66A44F93" w14:textId="2E92901E" w:rsidR="00401AC7" w:rsidRPr="00D327BC" w:rsidRDefault="00401AC7" w:rsidP="00164D8F">
            <w:pPr>
              <w:pStyle w:val="BodyText"/>
              <w:spacing w:line="288" w:lineRule="auto"/>
              <w:rPr>
                <w:rFonts w:ascii="Arial" w:hAnsi="Arial" w:cs="Arial"/>
                <w:sz w:val="20"/>
                <w:szCs w:val="20"/>
              </w:rPr>
            </w:pPr>
          </w:p>
        </w:tc>
        <w:tc>
          <w:tcPr>
            <w:tcW w:w="1227" w:type="dxa"/>
            <w:vAlign w:val="center"/>
          </w:tcPr>
          <w:p w14:paraId="488DA95F" w14:textId="77777777" w:rsidR="00C90F17" w:rsidRPr="00D327BC" w:rsidRDefault="00EE4C25" w:rsidP="0066462B">
            <w:pPr>
              <w:jc w:val="center"/>
              <w:rPr>
                <w:rFonts w:ascii="Arial" w:hAnsi="Arial" w:cs="Arial"/>
                <w:b/>
                <w:sz w:val="20"/>
                <w:szCs w:val="20"/>
              </w:rPr>
            </w:pPr>
            <w:r w:rsidRPr="00D327BC">
              <w:rPr>
                <w:rFonts w:ascii="Arial" w:hAnsi="Arial" w:cs="Arial"/>
                <w:b/>
                <w:sz w:val="20"/>
                <w:szCs w:val="20"/>
              </w:rPr>
              <w:t>„Už“</w:t>
            </w:r>
          </w:p>
          <w:p w14:paraId="7DA77BB9" w14:textId="77777777" w:rsidR="00401AC7" w:rsidRPr="00D327BC" w:rsidRDefault="00401AC7" w:rsidP="0066462B">
            <w:pPr>
              <w:jc w:val="center"/>
              <w:rPr>
                <w:rFonts w:ascii="Arial" w:hAnsi="Arial" w:cs="Arial"/>
                <w:b/>
                <w:sz w:val="20"/>
                <w:szCs w:val="20"/>
              </w:rPr>
            </w:pPr>
            <w:r w:rsidRPr="00D327BC">
              <w:rPr>
                <w:rFonts w:ascii="Arial" w:hAnsi="Arial" w:cs="Arial"/>
                <w:b/>
                <w:sz w:val="20"/>
                <w:szCs w:val="20"/>
              </w:rPr>
              <w:t>„</w:t>
            </w:r>
            <w:proofErr w:type="spellStart"/>
            <w:r w:rsidRPr="00D327BC">
              <w:rPr>
                <w:rFonts w:ascii="Arial" w:hAnsi="Arial" w:cs="Arial"/>
                <w:b/>
                <w:sz w:val="20"/>
                <w:szCs w:val="20"/>
              </w:rPr>
              <w:t>For</w:t>
            </w:r>
            <w:proofErr w:type="spellEnd"/>
            <w:r w:rsidRPr="00D327BC">
              <w:rPr>
                <w:rFonts w:ascii="Arial" w:hAnsi="Arial" w:cs="Arial"/>
                <w:b/>
                <w:sz w:val="20"/>
                <w:szCs w:val="20"/>
              </w:rPr>
              <w:t>“</w:t>
            </w:r>
          </w:p>
        </w:tc>
        <w:tc>
          <w:tcPr>
            <w:tcW w:w="1205" w:type="dxa"/>
            <w:vAlign w:val="center"/>
          </w:tcPr>
          <w:p w14:paraId="1D425CB9" w14:textId="77777777" w:rsidR="00C90F17" w:rsidRPr="00D327BC" w:rsidRDefault="00EE4C25" w:rsidP="0066462B">
            <w:pPr>
              <w:jc w:val="center"/>
              <w:rPr>
                <w:rFonts w:ascii="Arial" w:hAnsi="Arial" w:cs="Arial"/>
                <w:b/>
                <w:sz w:val="20"/>
                <w:szCs w:val="20"/>
              </w:rPr>
            </w:pPr>
            <w:r w:rsidRPr="00D327BC">
              <w:rPr>
                <w:rFonts w:ascii="Arial" w:hAnsi="Arial" w:cs="Arial"/>
                <w:b/>
                <w:sz w:val="20"/>
                <w:szCs w:val="20"/>
              </w:rPr>
              <w:t>„Prieš“</w:t>
            </w:r>
          </w:p>
          <w:p w14:paraId="15EBEA12" w14:textId="77777777" w:rsidR="00401AC7" w:rsidRPr="00D327BC" w:rsidRDefault="00401AC7" w:rsidP="0066462B">
            <w:pPr>
              <w:jc w:val="center"/>
              <w:rPr>
                <w:rFonts w:ascii="Arial" w:hAnsi="Arial" w:cs="Arial"/>
                <w:b/>
                <w:sz w:val="20"/>
                <w:szCs w:val="20"/>
              </w:rPr>
            </w:pPr>
            <w:r w:rsidRPr="00D327BC">
              <w:rPr>
                <w:rFonts w:ascii="Arial" w:hAnsi="Arial" w:cs="Arial"/>
                <w:b/>
                <w:sz w:val="20"/>
                <w:szCs w:val="20"/>
              </w:rPr>
              <w:t>„</w:t>
            </w:r>
            <w:proofErr w:type="spellStart"/>
            <w:r w:rsidRPr="00D327BC">
              <w:rPr>
                <w:rFonts w:ascii="Arial" w:hAnsi="Arial" w:cs="Arial"/>
                <w:b/>
                <w:sz w:val="20"/>
                <w:szCs w:val="20"/>
              </w:rPr>
              <w:t>Against</w:t>
            </w:r>
            <w:proofErr w:type="spellEnd"/>
            <w:r w:rsidRPr="00D327BC">
              <w:rPr>
                <w:rFonts w:ascii="Arial" w:hAnsi="Arial" w:cs="Arial"/>
                <w:b/>
                <w:sz w:val="20"/>
                <w:szCs w:val="20"/>
              </w:rPr>
              <w:t>“</w:t>
            </w:r>
          </w:p>
        </w:tc>
      </w:tr>
      <w:tr w:rsidR="00F949E1" w:rsidRPr="00D327BC" w14:paraId="07B78CB5" w14:textId="77777777" w:rsidTr="004D171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4478DC0A" w14:textId="77777777" w:rsidR="00F949E1" w:rsidRPr="00D327BC" w:rsidRDefault="00F94867" w:rsidP="004720BA">
            <w:pPr>
              <w:jc w:val="center"/>
              <w:rPr>
                <w:rFonts w:ascii="Arial" w:hAnsi="Arial" w:cs="Arial"/>
                <w:sz w:val="20"/>
                <w:szCs w:val="20"/>
              </w:rPr>
            </w:pPr>
            <w:r w:rsidRPr="00D327BC">
              <w:rPr>
                <w:rFonts w:ascii="Arial" w:hAnsi="Arial" w:cs="Arial"/>
                <w:sz w:val="20"/>
                <w:szCs w:val="20"/>
              </w:rPr>
              <w:t>3</w:t>
            </w:r>
            <w:r w:rsidR="00F949E1" w:rsidRPr="00D327BC">
              <w:rPr>
                <w:rFonts w:ascii="Arial" w:hAnsi="Arial" w:cs="Arial"/>
                <w:sz w:val="20"/>
                <w:szCs w:val="20"/>
              </w:rPr>
              <w:t xml:space="preserve">. </w:t>
            </w:r>
          </w:p>
        </w:tc>
        <w:tc>
          <w:tcPr>
            <w:tcW w:w="2150" w:type="dxa"/>
            <w:tcBorders>
              <w:top w:val="single" w:sz="6" w:space="0" w:color="auto"/>
              <w:left w:val="single" w:sz="6" w:space="0" w:color="auto"/>
              <w:bottom w:val="single" w:sz="6" w:space="0" w:color="auto"/>
              <w:right w:val="single" w:sz="6" w:space="0" w:color="auto"/>
            </w:tcBorders>
          </w:tcPr>
          <w:p w14:paraId="3112CDAF" w14:textId="37D14449" w:rsidR="00F94867" w:rsidRPr="00D327BC" w:rsidRDefault="00E01B08" w:rsidP="00F94867">
            <w:pPr>
              <w:rPr>
                <w:rFonts w:ascii="Arial" w:hAnsi="Arial" w:cs="Arial"/>
                <w:b/>
                <w:bCs/>
                <w:sz w:val="20"/>
                <w:szCs w:val="20"/>
              </w:rPr>
            </w:pPr>
            <w:r w:rsidRPr="00D327BC">
              <w:rPr>
                <w:rFonts w:ascii="Arial" w:hAnsi="Arial" w:cs="Arial"/>
                <w:b/>
                <w:bCs/>
                <w:sz w:val="20"/>
                <w:szCs w:val="20"/>
              </w:rPr>
              <w:t xml:space="preserve">Dėl </w:t>
            </w:r>
            <w:r w:rsidR="00123F36">
              <w:rPr>
                <w:rFonts w:ascii="Arial" w:hAnsi="Arial" w:cs="Arial"/>
                <w:b/>
                <w:bCs/>
                <w:sz w:val="20"/>
                <w:szCs w:val="20"/>
              </w:rPr>
              <w:t>2022</w:t>
            </w:r>
            <w:r w:rsidR="00F94867" w:rsidRPr="00D327BC">
              <w:rPr>
                <w:rFonts w:ascii="Arial" w:hAnsi="Arial" w:cs="Arial"/>
                <w:b/>
                <w:bCs/>
                <w:sz w:val="20"/>
                <w:szCs w:val="20"/>
              </w:rPr>
              <w:t xml:space="preserve"> metų AB „K2 LT“ pelno paskirstymo</w:t>
            </w:r>
          </w:p>
          <w:p w14:paraId="39697988" w14:textId="09E9D956" w:rsidR="00401AC7" w:rsidRPr="00D327BC" w:rsidRDefault="00F94867" w:rsidP="00F94867">
            <w:pPr>
              <w:rPr>
                <w:rFonts w:ascii="Arial" w:hAnsi="Arial" w:cs="Arial"/>
                <w:bCs/>
                <w:sz w:val="20"/>
                <w:szCs w:val="20"/>
              </w:rPr>
            </w:pPr>
            <w:r w:rsidRPr="00D327BC">
              <w:rPr>
                <w:rFonts w:ascii="Arial" w:hAnsi="Arial" w:cs="Arial"/>
                <w:bCs/>
                <w:i/>
                <w:iCs/>
                <w:sz w:val="20"/>
                <w:szCs w:val="20"/>
                <w:lang w:val="en-GB"/>
              </w:rPr>
              <w:t xml:space="preserve">Distribution of the profit of AB „K2 LT“ of </w:t>
            </w:r>
            <w:r w:rsidR="00123F36">
              <w:rPr>
                <w:rFonts w:ascii="Arial" w:hAnsi="Arial" w:cs="Arial"/>
                <w:bCs/>
                <w:i/>
                <w:iCs/>
                <w:sz w:val="20"/>
                <w:szCs w:val="20"/>
                <w:lang w:val="en-GB"/>
              </w:rPr>
              <w:t>2022</w:t>
            </w:r>
          </w:p>
        </w:tc>
        <w:tc>
          <w:tcPr>
            <w:tcW w:w="5670" w:type="dxa"/>
            <w:tcBorders>
              <w:top w:val="single" w:sz="6" w:space="0" w:color="auto"/>
              <w:left w:val="single" w:sz="6" w:space="0" w:color="auto"/>
              <w:bottom w:val="single" w:sz="6" w:space="0" w:color="auto"/>
              <w:right w:val="single" w:sz="6" w:space="0" w:color="auto"/>
            </w:tcBorders>
            <w:vAlign w:val="center"/>
          </w:tcPr>
          <w:p w14:paraId="3FE0E43A" w14:textId="32285E43" w:rsidR="009A7C61" w:rsidRPr="00CF395B" w:rsidRDefault="00123F36" w:rsidP="009A7C61">
            <w:pPr>
              <w:pStyle w:val="BodyText"/>
              <w:rPr>
                <w:rFonts w:ascii="Arial" w:hAnsi="Arial" w:cs="Arial"/>
                <w:sz w:val="20"/>
                <w:szCs w:val="20"/>
              </w:rPr>
            </w:pPr>
            <w:r>
              <w:rPr>
                <w:rFonts w:ascii="Arial" w:hAnsi="Arial" w:cs="Arial"/>
                <w:sz w:val="20"/>
                <w:szCs w:val="20"/>
              </w:rPr>
              <w:t>2022</w:t>
            </w:r>
            <w:r w:rsidR="00C916F1" w:rsidRPr="00D327BC">
              <w:rPr>
                <w:rFonts w:ascii="Arial" w:hAnsi="Arial" w:cs="Arial"/>
                <w:sz w:val="20"/>
                <w:szCs w:val="20"/>
              </w:rPr>
              <w:t xml:space="preserve"> m. AB „K2 LT“ pelną paskirstyti pagal eiliniam visuotiniam akcininkų susirinkimui pateiktą pelno paskirstymo projektą (pridedama). </w:t>
            </w:r>
            <w:r w:rsidR="009A7C61" w:rsidRPr="005E0742">
              <w:rPr>
                <w:rFonts w:ascii="Arial" w:hAnsi="Arial" w:cs="Arial"/>
                <w:sz w:val="20"/>
                <w:szCs w:val="20"/>
              </w:rPr>
              <w:t xml:space="preserve">Už </w:t>
            </w:r>
            <w:r>
              <w:rPr>
                <w:rFonts w:ascii="Arial" w:hAnsi="Arial" w:cs="Arial"/>
                <w:sz w:val="20"/>
                <w:szCs w:val="20"/>
              </w:rPr>
              <w:t>2022</w:t>
            </w:r>
            <w:r w:rsidR="009A7C61" w:rsidRPr="005E0742">
              <w:rPr>
                <w:rFonts w:ascii="Arial" w:hAnsi="Arial" w:cs="Arial"/>
                <w:sz w:val="20"/>
                <w:szCs w:val="20"/>
              </w:rPr>
              <w:t xml:space="preserve"> finansinių metų laikotarpį akcininkams </w:t>
            </w:r>
            <w:r w:rsidR="009A7C61">
              <w:rPr>
                <w:rFonts w:ascii="Arial" w:hAnsi="Arial" w:cs="Arial"/>
                <w:sz w:val="20"/>
                <w:szCs w:val="20"/>
              </w:rPr>
              <w:t xml:space="preserve">mokami </w:t>
            </w:r>
            <w:r w:rsidR="009A7C61" w:rsidRPr="00CF395B">
              <w:rPr>
                <w:rFonts w:ascii="Arial" w:hAnsi="Arial" w:cs="Arial"/>
                <w:sz w:val="20"/>
                <w:szCs w:val="20"/>
              </w:rPr>
              <w:t>1 EUR u</w:t>
            </w:r>
            <w:r w:rsidR="009A7C61">
              <w:rPr>
                <w:rFonts w:ascii="Arial" w:hAnsi="Arial" w:cs="Arial"/>
                <w:sz w:val="20"/>
                <w:szCs w:val="20"/>
              </w:rPr>
              <w:t xml:space="preserve">ž </w:t>
            </w:r>
            <w:r w:rsidR="009A7C61" w:rsidRPr="00CF395B">
              <w:rPr>
                <w:rFonts w:ascii="Arial" w:hAnsi="Arial" w:cs="Arial"/>
                <w:sz w:val="20"/>
                <w:szCs w:val="20"/>
              </w:rPr>
              <w:t>1 B</w:t>
            </w:r>
            <w:r w:rsidR="009A7C61">
              <w:rPr>
                <w:rFonts w:ascii="Arial" w:hAnsi="Arial" w:cs="Arial"/>
                <w:sz w:val="20"/>
                <w:szCs w:val="20"/>
              </w:rPr>
              <w:t>endrovės akciją dividendai</w:t>
            </w:r>
            <w:r w:rsidR="00A55849">
              <w:rPr>
                <w:rFonts w:ascii="Arial" w:hAnsi="Arial" w:cs="Arial"/>
                <w:sz w:val="20"/>
                <w:szCs w:val="20"/>
              </w:rPr>
              <w:t xml:space="preserve">, iš viso EUR </w:t>
            </w:r>
            <w:r w:rsidR="00A55849">
              <w:rPr>
                <w:rFonts w:ascii="Arial" w:hAnsi="Arial" w:cs="Arial"/>
                <w:sz w:val="20"/>
                <w:szCs w:val="20"/>
                <w:lang w:val="en-US"/>
              </w:rPr>
              <w:t xml:space="preserve">311 822. </w:t>
            </w:r>
            <w:r w:rsidR="009A7C61">
              <w:rPr>
                <w:rFonts w:ascii="Arial" w:hAnsi="Arial" w:cs="Arial"/>
                <w:sz w:val="20"/>
                <w:szCs w:val="20"/>
              </w:rPr>
              <w:t xml:space="preserve"> </w:t>
            </w:r>
          </w:p>
          <w:p w14:paraId="1E23D1A8" w14:textId="31A04C07" w:rsidR="00C916F1" w:rsidRPr="00D327BC" w:rsidRDefault="00C916F1" w:rsidP="00C916F1">
            <w:pPr>
              <w:pStyle w:val="BodyText"/>
              <w:rPr>
                <w:rFonts w:ascii="Arial" w:hAnsi="Arial" w:cs="Arial"/>
                <w:sz w:val="20"/>
                <w:szCs w:val="20"/>
              </w:rPr>
            </w:pPr>
          </w:p>
          <w:p w14:paraId="7951DC17" w14:textId="420781A8" w:rsidR="009A7C61" w:rsidRDefault="00C916F1" w:rsidP="009A7C61">
            <w:pPr>
              <w:pStyle w:val="BodyText"/>
              <w:rPr>
                <w:rFonts w:ascii="Arial" w:hAnsi="Arial" w:cs="Arial"/>
                <w:sz w:val="20"/>
                <w:szCs w:val="20"/>
                <w:lang w:val="en-GB"/>
              </w:rPr>
            </w:pPr>
            <w:r w:rsidRPr="00D327BC">
              <w:rPr>
                <w:rFonts w:ascii="Arial" w:hAnsi="Arial" w:cs="Arial"/>
                <w:i/>
                <w:iCs/>
                <w:sz w:val="20"/>
                <w:szCs w:val="20"/>
                <w:lang w:val="en-GB"/>
              </w:rPr>
              <w:t xml:space="preserve">To distribute AB „K2 LT“ profit of the year </w:t>
            </w:r>
            <w:r w:rsidR="00123F36">
              <w:rPr>
                <w:rFonts w:ascii="Arial" w:hAnsi="Arial" w:cs="Arial"/>
                <w:i/>
                <w:iCs/>
                <w:sz w:val="20"/>
                <w:szCs w:val="20"/>
                <w:lang w:val="en-GB"/>
              </w:rPr>
              <w:t>2022</w:t>
            </w:r>
            <w:r w:rsidRPr="00D327BC">
              <w:rPr>
                <w:rFonts w:ascii="Arial" w:hAnsi="Arial" w:cs="Arial"/>
                <w:i/>
                <w:iCs/>
                <w:sz w:val="20"/>
                <w:szCs w:val="20"/>
                <w:lang w:val="en-GB"/>
              </w:rPr>
              <w:t xml:space="preserve"> </w:t>
            </w:r>
            <w:r w:rsidR="00D327BC" w:rsidRPr="00D327BC">
              <w:rPr>
                <w:rFonts w:ascii="Arial" w:hAnsi="Arial" w:cs="Arial"/>
                <w:i/>
                <w:iCs/>
                <w:sz w:val="20"/>
                <w:szCs w:val="20"/>
                <w:lang w:val="en-GB"/>
              </w:rPr>
              <w:t>according to</w:t>
            </w:r>
            <w:r w:rsidRPr="00D327BC">
              <w:rPr>
                <w:rFonts w:ascii="Arial" w:hAnsi="Arial" w:cs="Arial"/>
                <w:i/>
                <w:iCs/>
                <w:sz w:val="20"/>
                <w:szCs w:val="20"/>
                <w:lang w:val="en-GB"/>
              </w:rPr>
              <w:t xml:space="preserve"> the draft of profit distribution presented for the Annual General Meeting of Shareholders (attached). </w:t>
            </w:r>
            <w:r w:rsidR="009A7C61" w:rsidRPr="00632174">
              <w:rPr>
                <w:rFonts w:ascii="Arial" w:hAnsi="Arial" w:cs="Arial"/>
                <w:sz w:val="20"/>
                <w:szCs w:val="20"/>
                <w:lang w:val="en-GB"/>
              </w:rPr>
              <w:t xml:space="preserve">Dividends </w:t>
            </w:r>
            <w:r w:rsidR="009A7C61">
              <w:rPr>
                <w:rFonts w:ascii="Arial" w:hAnsi="Arial" w:cs="Arial"/>
                <w:sz w:val="20"/>
                <w:szCs w:val="20"/>
                <w:lang w:val="en-GB"/>
              </w:rPr>
              <w:t xml:space="preserve">of </w:t>
            </w:r>
            <w:r w:rsidR="009A7C61">
              <w:rPr>
                <w:rFonts w:ascii="Arial" w:hAnsi="Arial" w:cs="Arial"/>
                <w:sz w:val="20"/>
                <w:szCs w:val="20"/>
                <w:lang w:val="en-US"/>
              </w:rPr>
              <w:t>1 EUR per share of the Company shall be</w:t>
            </w:r>
            <w:r w:rsidR="009A7C61" w:rsidRPr="00632174">
              <w:rPr>
                <w:rFonts w:ascii="Arial" w:hAnsi="Arial" w:cs="Arial"/>
                <w:sz w:val="20"/>
                <w:szCs w:val="20"/>
                <w:lang w:val="en-GB"/>
              </w:rPr>
              <w:t xml:space="preserve"> paid to the shareholders</w:t>
            </w:r>
            <w:r w:rsidR="00A55849">
              <w:rPr>
                <w:rFonts w:ascii="Arial" w:hAnsi="Arial" w:cs="Arial"/>
                <w:sz w:val="20"/>
                <w:szCs w:val="20"/>
                <w:lang w:val="en-GB"/>
              </w:rPr>
              <w:t>, EUR 311 822 in total.</w:t>
            </w:r>
          </w:p>
          <w:p w14:paraId="22EA9641" w14:textId="54756693" w:rsidR="002F3D78" w:rsidRPr="009A7C61" w:rsidRDefault="002F3D78" w:rsidP="00CF0690">
            <w:pPr>
              <w:pStyle w:val="BodyText"/>
              <w:spacing w:line="288" w:lineRule="auto"/>
              <w:rPr>
                <w:rFonts w:ascii="Arial" w:hAnsi="Arial" w:cs="Arial"/>
                <w:sz w:val="20"/>
                <w:szCs w:val="20"/>
                <w:lang w:val="en-GB"/>
              </w:rPr>
            </w:pPr>
          </w:p>
        </w:tc>
        <w:tc>
          <w:tcPr>
            <w:tcW w:w="1227" w:type="dxa"/>
            <w:tcBorders>
              <w:top w:val="single" w:sz="6" w:space="0" w:color="auto"/>
              <w:left w:val="single" w:sz="6" w:space="0" w:color="auto"/>
              <w:bottom w:val="single" w:sz="6" w:space="0" w:color="auto"/>
              <w:right w:val="single" w:sz="6" w:space="0" w:color="auto"/>
            </w:tcBorders>
            <w:vAlign w:val="center"/>
          </w:tcPr>
          <w:p w14:paraId="1C92EEB8" w14:textId="77777777" w:rsidR="00401AC7" w:rsidRPr="00D327BC" w:rsidRDefault="00401AC7" w:rsidP="00401AC7">
            <w:pPr>
              <w:jc w:val="center"/>
              <w:rPr>
                <w:rFonts w:ascii="Arial" w:hAnsi="Arial" w:cs="Arial"/>
                <w:b/>
                <w:sz w:val="20"/>
                <w:szCs w:val="20"/>
              </w:rPr>
            </w:pPr>
            <w:r w:rsidRPr="00D327BC">
              <w:rPr>
                <w:rFonts w:ascii="Arial" w:hAnsi="Arial" w:cs="Arial"/>
                <w:b/>
                <w:sz w:val="20"/>
                <w:szCs w:val="20"/>
              </w:rPr>
              <w:t>„Už“</w:t>
            </w:r>
          </w:p>
          <w:p w14:paraId="4BDCB7AC" w14:textId="77777777" w:rsidR="00F949E1" w:rsidRPr="00D327BC" w:rsidRDefault="00401AC7" w:rsidP="00401AC7">
            <w:pPr>
              <w:jc w:val="center"/>
              <w:rPr>
                <w:rFonts w:ascii="Arial" w:hAnsi="Arial" w:cs="Arial"/>
                <w:b/>
                <w:sz w:val="20"/>
                <w:szCs w:val="20"/>
              </w:rPr>
            </w:pPr>
            <w:r w:rsidRPr="00D327BC">
              <w:rPr>
                <w:rFonts w:ascii="Arial" w:hAnsi="Arial" w:cs="Arial"/>
                <w:b/>
                <w:sz w:val="20"/>
                <w:szCs w:val="20"/>
              </w:rPr>
              <w:t>„</w:t>
            </w:r>
            <w:proofErr w:type="spellStart"/>
            <w:r w:rsidRPr="00D327BC">
              <w:rPr>
                <w:rFonts w:ascii="Arial" w:hAnsi="Arial" w:cs="Arial"/>
                <w:b/>
                <w:sz w:val="20"/>
                <w:szCs w:val="20"/>
              </w:rPr>
              <w:t>For</w:t>
            </w:r>
            <w:proofErr w:type="spellEnd"/>
            <w:r w:rsidRPr="00D327BC">
              <w:rPr>
                <w:rFonts w:ascii="Arial" w:hAnsi="Arial" w:cs="Arial"/>
                <w:b/>
                <w:sz w:val="20"/>
                <w:szCs w:val="20"/>
              </w:rPr>
              <w:t>“</w:t>
            </w:r>
          </w:p>
        </w:tc>
        <w:tc>
          <w:tcPr>
            <w:tcW w:w="1205" w:type="dxa"/>
            <w:tcBorders>
              <w:top w:val="single" w:sz="6" w:space="0" w:color="auto"/>
              <w:left w:val="single" w:sz="6" w:space="0" w:color="auto"/>
              <w:bottom w:val="single" w:sz="6" w:space="0" w:color="auto"/>
              <w:right w:val="single" w:sz="4" w:space="0" w:color="auto"/>
            </w:tcBorders>
            <w:vAlign w:val="center"/>
          </w:tcPr>
          <w:p w14:paraId="6D7F2F7A" w14:textId="77777777" w:rsidR="00401AC7" w:rsidRPr="00D327BC" w:rsidRDefault="00401AC7" w:rsidP="00401AC7">
            <w:pPr>
              <w:jc w:val="center"/>
              <w:rPr>
                <w:rFonts w:ascii="Arial" w:hAnsi="Arial" w:cs="Arial"/>
                <w:b/>
                <w:sz w:val="20"/>
                <w:szCs w:val="20"/>
              </w:rPr>
            </w:pPr>
            <w:r w:rsidRPr="00D327BC">
              <w:rPr>
                <w:rFonts w:ascii="Arial" w:hAnsi="Arial" w:cs="Arial"/>
                <w:b/>
                <w:sz w:val="20"/>
                <w:szCs w:val="20"/>
              </w:rPr>
              <w:t>„Prieš“</w:t>
            </w:r>
          </w:p>
          <w:p w14:paraId="434D4E09" w14:textId="77777777" w:rsidR="00F949E1" w:rsidRPr="00D327BC" w:rsidRDefault="00401AC7" w:rsidP="00401AC7">
            <w:pPr>
              <w:jc w:val="center"/>
              <w:rPr>
                <w:rFonts w:ascii="Arial" w:hAnsi="Arial" w:cs="Arial"/>
                <w:b/>
                <w:sz w:val="20"/>
                <w:szCs w:val="20"/>
              </w:rPr>
            </w:pPr>
            <w:r w:rsidRPr="00D327BC">
              <w:rPr>
                <w:rFonts w:ascii="Arial" w:hAnsi="Arial" w:cs="Arial"/>
                <w:b/>
                <w:sz w:val="20"/>
                <w:szCs w:val="20"/>
              </w:rPr>
              <w:t>„</w:t>
            </w:r>
            <w:proofErr w:type="spellStart"/>
            <w:r w:rsidRPr="00D327BC">
              <w:rPr>
                <w:rFonts w:ascii="Arial" w:hAnsi="Arial" w:cs="Arial"/>
                <w:b/>
                <w:sz w:val="20"/>
                <w:szCs w:val="20"/>
              </w:rPr>
              <w:t>Against</w:t>
            </w:r>
            <w:proofErr w:type="spellEnd"/>
            <w:r w:rsidRPr="00D327BC">
              <w:rPr>
                <w:rFonts w:ascii="Arial" w:hAnsi="Arial" w:cs="Arial"/>
                <w:b/>
                <w:sz w:val="20"/>
                <w:szCs w:val="20"/>
              </w:rPr>
              <w:t>“</w:t>
            </w:r>
          </w:p>
        </w:tc>
      </w:tr>
      <w:tr w:rsidR="00563847" w:rsidRPr="00123F36" w14:paraId="1BA44143" w14:textId="77777777" w:rsidTr="00414341">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7E60560D" w14:textId="77777777" w:rsidR="00563847" w:rsidRPr="007070A2" w:rsidRDefault="00563847" w:rsidP="00414341">
            <w:pPr>
              <w:jc w:val="center"/>
              <w:rPr>
                <w:sz w:val="22"/>
                <w:szCs w:val="22"/>
              </w:rPr>
            </w:pPr>
            <w:r w:rsidRPr="007070A2">
              <w:rPr>
                <w:sz w:val="22"/>
                <w:szCs w:val="22"/>
              </w:rPr>
              <w:t>4.</w:t>
            </w:r>
          </w:p>
        </w:tc>
        <w:tc>
          <w:tcPr>
            <w:tcW w:w="2150" w:type="dxa"/>
            <w:tcBorders>
              <w:top w:val="single" w:sz="6" w:space="0" w:color="auto"/>
              <w:left w:val="single" w:sz="6" w:space="0" w:color="auto"/>
              <w:bottom w:val="single" w:sz="6" w:space="0" w:color="auto"/>
              <w:right w:val="single" w:sz="6" w:space="0" w:color="auto"/>
            </w:tcBorders>
            <w:vAlign w:val="center"/>
          </w:tcPr>
          <w:p w14:paraId="2772CAE3" w14:textId="77777777" w:rsidR="00563847" w:rsidRPr="00123F36" w:rsidRDefault="00563847" w:rsidP="00563847">
            <w:pPr>
              <w:rPr>
                <w:rFonts w:ascii="Arial" w:hAnsi="Arial" w:cs="Arial"/>
                <w:b/>
                <w:bCs/>
                <w:sz w:val="20"/>
                <w:szCs w:val="20"/>
              </w:rPr>
            </w:pPr>
            <w:r w:rsidRPr="00123F36">
              <w:rPr>
                <w:rFonts w:ascii="Arial" w:hAnsi="Arial" w:cs="Arial"/>
                <w:b/>
                <w:bCs/>
                <w:sz w:val="20"/>
                <w:szCs w:val="20"/>
              </w:rPr>
              <w:t xml:space="preserve">Dėl Bendrovės Valdybos </w:t>
            </w:r>
            <w:r w:rsidRPr="00123F36">
              <w:rPr>
                <w:rFonts w:ascii="Arial" w:hAnsi="Arial" w:cs="Arial"/>
                <w:b/>
                <w:bCs/>
                <w:i/>
                <w:iCs/>
                <w:sz w:val="20"/>
                <w:szCs w:val="20"/>
              </w:rPr>
              <w:t xml:space="preserve">narių </w:t>
            </w:r>
            <w:proofErr w:type="spellStart"/>
            <w:r w:rsidRPr="00123F36">
              <w:rPr>
                <w:rFonts w:ascii="Arial" w:hAnsi="Arial" w:cs="Arial"/>
                <w:b/>
                <w:bCs/>
                <w:i/>
                <w:iCs/>
                <w:sz w:val="20"/>
                <w:szCs w:val="20"/>
              </w:rPr>
              <w:t>in</w:t>
            </w:r>
            <w:proofErr w:type="spellEnd"/>
            <w:r w:rsidRPr="00123F36">
              <w:rPr>
                <w:rFonts w:ascii="Arial" w:hAnsi="Arial" w:cs="Arial"/>
                <w:b/>
                <w:bCs/>
                <w:i/>
                <w:iCs/>
                <w:sz w:val="20"/>
                <w:szCs w:val="20"/>
              </w:rPr>
              <w:t xml:space="preserve"> </w:t>
            </w:r>
            <w:proofErr w:type="spellStart"/>
            <w:r w:rsidRPr="00123F36">
              <w:rPr>
                <w:rFonts w:ascii="Arial" w:hAnsi="Arial" w:cs="Arial"/>
                <w:b/>
                <w:bCs/>
                <w:i/>
                <w:iCs/>
                <w:sz w:val="20"/>
                <w:szCs w:val="20"/>
              </w:rPr>
              <w:t>corpore</w:t>
            </w:r>
            <w:proofErr w:type="spellEnd"/>
            <w:r w:rsidRPr="00123F36">
              <w:rPr>
                <w:rFonts w:ascii="Arial" w:hAnsi="Arial" w:cs="Arial"/>
                <w:b/>
                <w:bCs/>
                <w:sz w:val="20"/>
                <w:szCs w:val="20"/>
              </w:rPr>
              <w:t xml:space="preserve"> atšaukimo pasibaigus kadencijai</w:t>
            </w:r>
          </w:p>
          <w:p w14:paraId="79DE3955" w14:textId="77777777" w:rsidR="00563847" w:rsidRPr="00123F36" w:rsidRDefault="00563847" w:rsidP="00563847">
            <w:pPr>
              <w:rPr>
                <w:rFonts w:ascii="Arial" w:hAnsi="Arial" w:cs="Arial"/>
                <w:i/>
                <w:iCs/>
                <w:sz w:val="20"/>
                <w:szCs w:val="20"/>
              </w:rPr>
            </w:pPr>
            <w:r w:rsidRPr="00123F36">
              <w:rPr>
                <w:rFonts w:ascii="Arial" w:hAnsi="Arial" w:cs="Arial"/>
                <w:i/>
                <w:iCs/>
                <w:sz w:val="20"/>
                <w:szCs w:val="20"/>
              </w:rPr>
              <w:t xml:space="preserve">Dismissal of the Board in corpore as </w:t>
            </w:r>
            <w:r w:rsidRPr="00123F36">
              <w:rPr>
                <w:rFonts w:ascii="Arial" w:hAnsi="Arial" w:cs="Arial"/>
                <w:i/>
                <w:iCs/>
                <w:sz w:val="20"/>
                <w:szCs w:val="20"/>
              </w:rPr>
              <w:lastRenderedPageBreak/>
              <w:t xml:space="preserve">the term in the office has ended </w:t>
            </w:r>
          </w:p>
        </w:tc>
        <w:tc>
          <w:tcPr>
            <w:tcW w:w="5670" w:type="dxa"/>
            <w:tcBorders>
              <w:top w:val="single" w:sz="6" w:space="0" w:color="auto"/>
              <w:left w:val="single" w:sz="6" w:space="0" w:color="auto"/>
              <w:bottom w:val="single" w:sz="6" w:space="0" w:color="auto"/>
              <w:right w:val="single" w:sz="6" w:space="0" w:color="auto"/>
            </w:tcBorders>
            <w:vAlign w:val="center"/>
          </w:tcPr>
          <w:p w14:paraId="5D4A6E09" w14:textId="723AA5F4" w:rsidR="00563847" w:rsidRDefault="00563847" w:rsidP="00414341">
            <w:pPr>
              <w:pStyle w:val="BodyText"/>
              <w:rPr>
                <w:rFonts w:ascii="Arial" w:hAnsi="Arial" w:cs="Arial"/>
                <w:sz w:val="20"/>
                <w:szCs w:val="20"/>
              </w:rPr>
            </w:pPr>
            <w:r w:rsidRPr="00123F36">
              <w:rPr>
                <w:rFonts w:ascii="Arial" w:hAnsi="Arial" w:cs="Arial"/>
                <w:sz w:val="20"/>
                <w:szCs w:val="20"/>
              </w:rPr>
              <w:lastRenderedPageBreak/>
              <w:t xml:space="preserve">Atšaukti Bendrovės Valdybos narius </w:t>
            </w:r>
            <w:proofErr w:type="spellStart"/>
            <w:r w:rsidRPr="00A55849">
              <w:rPr>
                <w:rFonts w:ascii="Arial" w:hAnsi="Arial" w:cs="Arial"/>
                <w:i/>
                <w:iCs/>
                <w:sz w:val="20"/>
                <w:szCs w:val="20"/>
              </w:rPr>
              <w:t>in</w:t>
            </w:r>
            <w:proofErr w:type="spellEnd"/>
            <w:r w:rsidRPr="00A55849">
              <w:rPr>
                <w:rFonts w:ascii="Arial" w:hAnsi="Arial" w:cs="Arial"/>
                <w:i/>
                <w:iCs/>
                <w:sz w:val="20"/>
                <w:szCs w:val="20"/>
              </w:rPr>
              <w:t xml:space="preserve"> </w:t>
            </w:r>
            <w:proofErr w:type="spellStart"/>
            <w:r w:rsidRPr="00A55849">
              <w:rPr>
                <w:rFonts w:ascii="Arial" w:hAnsi="Arial" w:cs="Arial"/>
                <w:i/>
                <w:iCs/>
                <w:sz w:val="20"/>
                <w:szCs w:val="20"/>
              </w:rPr>
              <w:t>corpore</w:t>
            </w:r>
            <w:proofErr w:type="spellEnd"/>
            <w:r w:rsidRPr="00123F36">
              <w:rPr>
                <w:rFonts w:ascii="Arial" w:hAnsi="Arial" w:cs="Arial"/>
                <w:sz w:val="20"/>
                <w:szCs w:val="20"/>
              </w:rPr>
              <w:t xml:space="preserve"> pasibaigus kadencijos terminui.</w:t>
            </w:r>
          </w:p>
          <w:p w14:paraId="4EFD837E" w14:textId="77777777" w:rsidR="00A55849" w:rsidRPr="00123F36" w:rsidRDefault="00A55849" w:rsidP="00414341">
            <w:pPr>
              <w:pStyle w:val="BodyText"/>
              <w:rPr>
                <w:rFonts w:ascii="Arial" w:hAnsi="Arial" w:cs="Arial"/>
                <w:sz w:val="20"/>
                <w:szCs w:val="20"/>
              </w:rPr>
            </w:pPr>
          </w:p>
          <w:p w14:paraId="0B6C285D" w14:textId="77777777" w:rsidR="00563847" w:rsidRPr="00123F36" w:rsidRDefault="00563847" w:rsidP="00414341">
            <w:pPr>
              <w:pStyle w:val="BodyText"/>
              <w:rPr>
                <w:rFonts w:ascii="Arial" w:hAnsi="Arial" w:cs="Arial"/>
                <w:i/>
                <w:sz w:val="20"/>
                <w:szCs w:val="20"/>
                <w:lang w:val="en-GB"/>
              </w:rPr>
            </w:pPr>
            <w:r w:rsidRPr="00123F36">
              <w:rPr>
                <w:rFonts w:ascii="Arial" w:hAnsi="Arial" w:cs="Arial"/>
                <w:i/>
                <w:sz w:val="20"/>
                <w:szCs w:val="20"/>
                <w:lang w:val="en-GB"/>
              </w:rPr>
              <w:t xml:space="preserve">To dismiss the members of the Board of the Company in corpore as the term in the office has ended. </w:t>
            </w:r>
          </w:p>
          <w:p w14:paraId="0763B8DF" w14:textId="77777777" w:rsidR="00563847" w:rsidRPr="00123F36" w:rsidRDefault="00563847" w:rsidP="00414341">
            <w:pPr>
              <w:pStyle w:val="BodyText"/>
              <w:rPr>
                <w:rFonts w:ascii="Arial" w:hAnsi="Arial" w:cs="Arial"/>
                <w:i/>
                <w:sz w:val="20"/>
                <w:szCs w:val="20"/>
                <w:lang w:val="en-GB"/>
              </w:rPr>
            </w:pPr>
          </w:p>
          <w:p w14:paraId="17B7F6DD" w14:textId="77777777" w:rsidR="00563847" w:rsidRPr="00123F36" w:rsidRDefault="00563847" w:rsidP="00414341">
            <w:pPr>
              <w:pStyle w:val="BodyText"/>
              <w:rPr>
                <w:rFonts w:ascii="Arial" w:hAnsi="Arial" w:cs="Arial"/>
                <w:i/>
                <w:sz w:val="20"/>
                <w:szCs w:val="20"/>
                <w:lang w:val="en-GB"/>
              </w:rPr>
            </w:pPr>
          </w:p>
        </w:tc>
        <w:tc>
          <w:tcPr>
            <w:tcW w:w="1227" w:type="dxa"/>
            <w:tcBorders>
              <w:top w:val="single" w:sz="6" w:space="0" w:color="auto"/>
              <w:left w:val="single" w:sz="6" w:space="0" w:color="auto"/>
              <w:bottom w:val="single" w:sz="6" w:space="0" w:color="auto"/>
              <w:right w:val="single" w:sz="6" w:space="0" w:color="auto"/>
            </w:tcBorders>
            <w:vAlign w:val="center"/>
          </w:tcPr>
          <w:p w14:paraId="07864A70" w14:textId="77777777" w:rsidR="00563847" w:rsidRPr="00123F36" w:rsidRDefault="00563847" w:rsidP="00414341">
            <w:pPr>
              <w:jc w:val="center"/>
              <w:rPr>
                <w:rFonts w:ascii="Arial" w:hAnsi="Arial" w:cs="Arial"/>
                <w:b/>
                <w:sz w:val="20"/>
                <w:szCs w:val="20"/>
              </w:rPr>
            </w:pPr>
            <w:r w:rsidRPr="00123F36">
              <w:rPr>
                <w:rFonts w:ascii="Arial" w:hAnsi="Arial" w:cs="Arial"/>
                <w:b/>
                <w:sz w:val="20"/>
                <w:szCs w:val="20"/>
              </w:rPr>
              <w:t>„Už“</w:t>
            </w:r>
          </w:p>
          <w:p w14:paraId="45E26F79" w14:textId="77777777" w:rsidR="00563847" w:rsidRPr="00123F36" w:rsidRDefault="00563847" w:rsidP="00414341">
            <w:pPr>
              <w:jc w:val="center"/>
              <w:rPr>
                <w:rFonts w:ascii="Arial" w:hAnsi="Arial" w:cs="Arial"/>
                <w:b/>
                <w:sz w:val="20"/>
                <w:szCs w:val="20"/>
              </w:rPr>
            </w:pPr>
            <w:r w:rsidRPr="00123F36">
              <w:rPr>
                <w:rFonts w:ascii="Arial" w:hAnsi="Arial" w:cs="Arial"/>
                <w:b/>
                <w:sz w:val="20"/>
                <w:szCs w:val="20"/>
              </w:rPr>
              <w:t>„</w:t>
            </w:r>
            <w:proofErr w:type="spellStart"/>
            <w:r w:rsidRPr="00123F36">
              <w:rPr>
                <w:rFonts w:ascii="Arial" w:hAnsi="Arial" w:cs="Arial"/>
                <w:b/>
                <w:sz w:val="20"/>
                <w:szCs w:val="20"/>
              </w:rPr>
              <w:t>For</w:t>
            </w:r>
            <w:proofErr w:type="spellEnd"/>
            <w:r w:rsidRPr="00123F36">
              <w:rPr>
                <w:rFonts w:ascii="Arial" w:hAnsi="Arial" w:cs="Arial"/>
                <w:b/>
                <w:sz w:val="20"/>
                <w:szCs w:val="20"/>
              </w:rPr>
              <w:t>“</w:t>
            </w:r>
          </w:p>
        </w:tc>
        <w:tc>
          <w:tcPr>
            <w:tcW w:w="1205" w:type="dxa"/>
            <w:tcBorders>
              <w:top w:val="single" w:sz="6" w:space="0" w:color="auto"/>
              <w:left w:val="single" w:sz="6" w:space="0" w:color="auto"/>
              <w:bottom w:val="single" w:sz="6" w:space="0" w:color="auto"/>
              <w:right w:val="single" w:sz="4" w:space="0" w:color="auto"/>
            </w:tcBorders>
            <w:vAlign w:val="center"/>
          </w:tcPr>
          <w:p w14:paraId="1ADB450F" w14:textId="77777777" w:rsidR="00563847" w:rsidRPr="00123F36" w:rsidRDefault="00563847" w:rsidP="00414341">
            <w:pPr>
              <w:jc w:val="center"/>
              <w:rPr>
                <w:rFonts w:ascii="Arial" w:hAnsi="Arial" w:cs="Arial"/>
                <w:b/>
                <w:sz w:val="20"/>
                <w:szCs w:val="20"/>
              </w:rPr>
            </w:pPr>
            <w:r w:rsidRPr="00123F36">
              <w:rPr>
                <w:rFonts w:ascii="Arial" w:hAnsi="Arial" w:cs="Arial"/>
                <w:b/>
                <w:sz w:val="20"/>
                <w:szCs w:val="20"/>
              </w:rPr>
              <w:t>„Prieš“</w:t>
            </w:r>
          </w:p>
          <w:p w14:paraId="68F50A97" w14:textId="77777777" w:rsidR="00563847" w:rsidRPr="00123F36" w:rsidRDefault="00563847" w:rsidP="00414341">
            <w:pPr>
              <w:jc w:val="center"/>
              <w:rPr>
                <w:rFonts w:ascii="Arial" w:hAnsi="Arial" w:cs="Arial"/>
                <w:b/>
                <w:sz w:val="20"/>
                <w:szCs w:val="20"/>
              </w:rPr>
            </w:pPr>
            <w:r w:rsidRPr="00123F36">
              <w:rPr>
                <w:rFonts w:ascii="Arial" w:hAnsi="Arial" w:cs="Arial"/>
                <w:b/>
                <w:sz w:val="20"/>
                <w:szCs w:val="20"/>
              </w:rPr>
              <w:t>„</w:t>
            </w:r>
            <w:proofErr w:type="spellStart"/>
            <w:r w:rsidRPr="00123F36">
              <w:rPr>
                <w:rFonts w:ascii="Arial" w:hAnsi="Arial" w:cs="Arial"/>
                <w:b/>
                <w:sz w:val="20"/>
                <w:szCs w:val="20"/>
              </w:rPr>
              <w:t>Against</w:t>
            </w:r>
            <w:proofErr w:type="spellEnd"/>
            <w:r w:rsidRPr="00123F36">
              <w:rPr>
                <w:rFonts w:ascii="Arial" w:hAnsi="Arial" w:cs="Arial"/>
                <w:b/>
                <w:sz w:val="20"/>
                <w:szCs w:val="20"/>
              </w:rPr>
              <w:t>“</w:t>
            </w:r>
          </w:p>
        </w:tc>
      </w:tr>
      <w:tr w:rsidR="004D171C" w:rsidRPr="00D327BC" w14:paraId="22F3E713" w14:textId="77777777" w:rsidTr="004D171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5E522355" w14:textId="2780AB8E" w:rsidR="004D171C" w:rsidRPr="00D327BC" w:rsidRDefault="004D171C" w:rsidP="004720BA">
            <w:pPr>
              <w:jc w:val="center"/>
              <w:rPr>
                <w:rFonts w:ascii="Arial" w:hAnsi="Arial" w:cs="Arial"/>
                <w:sz w:val="20"/>
                <w:szCs w:val="20"/>
                <w:lang w:val="en-US"/>
              </w:rPr>
            </w:pPr>
            <w:r w:rsidRPr="00D327BC">
              <w:rPr>
                <w:rFonts w:ascii="Arial" w:hAnsi="Arial" w:cs="Arial"/>
                <w:sz w:val="20"/>
                <w:szCs w:val="20"/>
                <w:lang w:val="en-US"/>
              </w:rPr>
              <w:t>4.</w:t>
            </w:r>
          </w:p>
        </w:tc>
        <w:tc>
          <w:tcPr>
            <w:tcW w:w="2150" w:type="dxa"/>
            <w:tcBorders>
              <w:top w:val="single" w:sz="6" w:space="0" w:color="auto"/>
              <w:left w:val="single" w:sz="6" w:space="0" w:color="auto"/>
              <w:bottom w:val="single" w:sz="6" w:space="0" w:color="auto"/>
              <w:right w:val="single" w:sz="6" w:space="0" w:color="auto"/>
            </w:tcBorders>
          </w:tcPr>
          <w:p w14:paraId="1E148068" w14:textId="0581BD30" w:rsidR="0086404D" w:rsidRPr="00D327BC" w:rsidRDefault="0086404D" w:rsidP="0086404D">
            <w:pPr>
              <w:rPr>
                <w:rFonts w:ascii="Arial" w:hAnsi="Arial" w:cs="Arial"/>
                <w:b/>
                <w:bCs/>
                <w:sz w:val="20"/>
                <w:szCs w:val="20"/>
              </w:rPr>
            </w:pPr>
            <w:r w:rsidRPr="00D327BC">
              <w:rPr>
                <w:rFonts w:ascii="Arial" w:hAnsi="Arial" w:cs="Arial"/>
                <w:b/>
                <w:bCs/>
                <w:sz w:val="20"/>
                <w:szCs w:val="20"/>
              </w:rPr>
              <w:t>Dėl</w:t>
            </w:r>
            <w:r w:rsidR="00563847">
              <w:rPr>
                <w:rFonts w:ascii="Arial" w:hAnsi="Arial" w:cs="Arial"/>
                <w:b/>
                <w:bCs/>
                <w:sz w:val="20"/>
                <w:szCs w:val="20"/>
              </w:rPr>
              <w:t xml:space="preserve"> naujų</w:t>
            </w:r>
            <w:r w:rsidRPr="00D327BC">
              <w:rPr>
                <w:rFonts w:ascii="Arial" w:hAnsi="Arial" w:cs="Arial"/>
                <w:b/>
                <w:bCs/>
                <w:sz w:val="20"/>
                <w:szCs w:val="20"/>
              </w:rPr>
              <w:t xml:space="preserve"> valdybos nari</w:t>
            </w:r>
            <w:r w:rsidR="00563847">
              <w:rPr>
                <w:rFonts w:ascii="Arial" w:hAnsi="Arial" w:cs="Arial"/>
                <w:b/>
                <w:bCs/>
                <w:sz w:val="20"/>
                <w:szCs w:val="20"/>
              </w:rPr>
              <w:t>ų</w:t>
            </w:r>
            <w:r w:rsidRPr="00D327BC">
              <w:rPr>
                <w:rFonts w:ascii="Arial" w:hAnsi="Arial" w:cs="Arial"/>
                <w:b/>
                <w:bCs/>
                <w:sz w:val="20"/>
                <w:szCs w:val="20"/>
              </w:rPr>
              <w:t xml:space="preserve"> rinkimo</w:t>
            </w:r>
          </w:p>
          <w:p w14:paraId="10225B5C" w14:textId="5D439D59" w:rsidR="00FE0C0E" w:rsidRPr="00D327BC" w:rsidRDefault="00075CE7" w:rsidP="00075CE7">
            <w:pPr>
              <w:jc w:val="both"/>
              <w:rPr>
                <w:rFonts w:ascii="Arial" w:hAnsi="Arial" w:cs="Arial"/>
                <w:i/>
                <w:iCs/>
                <w:sz w:val="20"/>
                <w:szCs w:val="20"/>
                <w:lang w:val="en-GB"/>
              </w:rPr>
            </w:pPr>
            <w:r w:rsidRPr="00D327BC">
              <w:rPr>
                <w:rFonts w:ascii="Arial" w:hAnsi="Arial" w:cs="Arial"/>
                <w:i/>
                <w:iCs/>
                <w:sz w:val="20"/>
                <w:szCs w:val="20"/>
                <w:lang w:val="en-GB"/>
              </w:rPr>
              <w:t xml:space="preserve">Election of the </w:t>
            </w:r>
            <w:r w:rsidRPr="00D327BC">
              <w:rPr>
                <w:rFonts w:ascii="Arial" w:hAnsi="Arial" w:cs="Arial"/>
                <w:i/>
                <w:iCs/>
                <w:sz w:val="20"/>
                <w:szCs w:val="20"/>
                <w:lang w:val="en-US"/>
              </w:rPr>
              <w:t>new</w:t>
            </w:r>
            <w:r w:rsidRPr="00D327BC">
              <w:rPr>
                <w:rFonts w:ascii="Arial" w:hAnsi="Arial" w:cs="Arial"/>
                <w:i/>
                <w:iCs/>
                <w:sz w:val="20"/>
                <w:szCs w:val="20"/>
                <w:lang w:val="en-GB"/>
              </w:rPr>
              <w:t xml:space="preserve"> Board member</w:t>
            </w:r>
            <w:r w:rsidR="00563847">
              <w:rPr>
                <w:rFonts w:ascii="Arial" w:hAnsi="Arial" w:cs="Arial"/>
                <w:i/>
                <w:iCs/>
                <w:sz w:val="20"/>
                <w:szCs w:val="20"/>
                <w:lang w:val="en-GB"/>
              </w:rPr>
              <w:t>s</w:t>
            </w:r>
          </w:p>
        </w:tc>
        <w:tc>
          <w:tcPr>
            <w:tcW w:w="5670" w:type="dxa"/>
            <w:tcBorders>
              <w:top w:val="single" w:sz="6" w:space="0" w:color="auto"/>
              <w:left w:val="single" w:sz="6" w:space="0" w:color="auto"/>
              <w:bottom w:val="single" w:sz="6" w:space="0" w:color="auto"/>
              <w:right w:val="single" w:sz="6" w:space="0" w:color="auto"/>
            </w:tcBorders>
            <w:vAlign w:val="center"/>
          </w:tcPr>
          <w:p w14:paraId="111785FB" w14:textId="762594AD" w:rsidR="004D171C" w:rsidRPr="00D327BC" w:rsidRDefault="004D171C" w:rsidP="00C916F1">
            <w:pPr>
              <w:pStyle w:val="BodyText"/>
              <w:rPr>
                <w:rFonts w:ascii="Arial" w:hAnsi="Arial" w:cs="Arial"/>
                <w:sz w:val="20"/>
                <w:szCs w:val="20"/>
                <w:highlight w:val="yellow"/>
              </w:rPr>
            </w:pPr>
          </w:p>
        </w:tc>
        <w:tc>
          <w:tcPr>
            <w:tcW w:w="1227" w:type="dxa"/>
            <w:tcBorders>
              <w:top w:val="single" w:sz="6" w:space="0" w:color="auto"/>
              <w:left w:val="single" w:sz="6" w:space="0" w:color="auto"/>
              <w:bottom w:val="single" w:sz="6" w:space="0" w:color="auto"/>
              <w:right w:val="single" w:sz="6" w:space="0" w:color="auto"/>
            </w:tcBorders>
            <w:vAlign w:val="center"/>
          </w:tcPr>
          <w:p w14:paraId="4E7BB271" w14:textId="3138EC91" w:rsidR="004D171C" w:rsidRPr="00D327BC" w:rsidRDefault="004D171C" w:rsidP="00075CE7">
            <w:pPr>
              <w:jc w:val="center"/>
              <w:rPr>
                <w:rFonts w:ascii="Arial" w:hAnsi="Arial" w:cs="Arial"/>
                <w:b/>
                <w:sz w:val="20"/>
                <w:szCs w:val="20"/>
              </w:rPr>
            </w:pPr>
          </w:p>
        </w:tc>
        <w:tc>
          <w:tcPr>
            <w:tcW w:w="1205" w:type="dxa"/>
            <w:tcBorders>
              <w:top w:val="single" w:sz="6" w:space="0" w:color="auto"/>
              <w:left w:val="single" w:sz="6" w:space="0" w:color="auto"/>
              <w:bottom w:val="single" w:sz="6" w:space="0" w:color="auto"/>
              <w:right w:val="single" w:sz="4" w:space="0" w:color="auto"/>
            </w:tcBorders>
            <w:vAlign w:val="center"/>
          </w:tcPr>
          <w:p w14:paraId="6353BD24" w14:textId="3C11B033" w:rsidR="00FE0C0E" w:rsidRPr="00D327BC" w:rsidRDefault="00FE0C0E" w:rsidP="00FE0C0E">
            <w:pPr>
              <w:jc w:val="center"/>
              <w:rPr>
                <w:rFonts w:ascii="Arial" w:hAnsi="Arial" w:cs="Arial"/>
                <w:b/>
                <w:sz w:val="20"/>
                <w:szCs w:val="20"/>
              </w:rPr>
            </w:pPr>
          </w:p>
          <w:p w14:paraId="7A798518" w14:textId="65BA8568" w:rsidR="004D171C" w:rsidRPr="00D327BC" w:rsidRDefault="004D171C" w:rsidP="00075CE7">
            <w:pPr>
              <w:jc w:val="center"/>
              <w:rPr>
                <w:rFonts w:ascii="Arial" w:hAnsi="Arial" w:cs="Arial"/>
                <w:b/>
                <w:sz w:val="20"/>
                <w:szCs w:val="20"/>
              </w:rPr>
            </w:pPr>
          </w:p>
        </w:tc>
      </w:tr>
      <w:tr w:rsidR="006A6B52" w:rsidRPr="00D327BC" w14:paraId="4E0BBBF2" w14:textId="77777777" w:rsidTr="0011549B">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6EB08530" w14:textId="77777777" w:rsidR="006A6B52" w:rsidRPr="00D327BC" w:rsidRDefault="006A6B52" w:rsidP="004720BA">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04F27442" w14:textId="77777777" w:rsidR="006A6B52" w:rsidRPr="00D327BC" w:rsidRDefault="006A6B52" w:rsidP="0086404D">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vAlign w:val="center"/>
          </w:tcPr>
          <w:p w14:paraId="6462B827" w14:textId="20D5977A" w:rsidR="006A6B52" w:rsidRPr="00D327BC" w:rsidRDefault="006A6B52" w:rsidP="00C916F1">
            <w:pPr>
              <w:pStyle w:val="BodyText"/>
              <w:rPr>
                <w:rFonts w:ascii="Arial" w:hAnsi="Arial" w:cs="Arial"/>
                <w:iCs/>
                <w:sz w:val="20"/>
                <w:szCs w:val="20"/>
                <w:highlight w:val="yellow"/>
              </w:rPr>
            </w:pPr>
            <w:r w:rsidRPr="00D327BC">
              <w:rPr>
                <w:rFonts w:ascii="Arial" w:hAnsi="Arial" w:cs="Arial"/>
                <w:iCs/>
                <w:sz w:val="20"/>
                <w:szCs w:val="20"/>
              </w:rPr>
              <w:t>Kandidatas į valdybos narius/</w:t>
            </w:r>
            <w:r w:rsidRPr="00D327BC">
              <w:rPr>
                <w:rFonts w:ascii="Arial" w:hAnsi="Arial" w:cs="Arial"/>
                <w:iCs/>
                <w:sz w:val="20"/>
                <w:szCs w:val="20"/>
                <w:lang w:val="en-GB"/>
              </w:rPr>
              <w:t>Candidate to the position of the member of the board</w:t>
            </w:r>
            <w:r w:rsidRPr="00D327BC">
              <w:rPr>
                <w:rFonts w:ascii="Arial" w:hAnsi="Arial" w:cs="Arial"/>
                <w:iCs/>
                <w:sz w:val="20"/>
                <w:szCs w:val="20"/>
              </w:rPr>
              <w:t>:</w:t>
            </w:r>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37302BC3" w14:textId="57C06CE8" w:rsidR="006A6B52" w:rsidRPr="00D327BC" w:rsidRDefault="00BE74A7" w:rsidP="00FE0C0E">
            <w:pPr>
              <w:jc w:val="center"/>
              <w:rPr>
                <w:rFonts w:ascii="Arial" w:hAnsi="Arial" w:cs="Arial"/>
                <w:b/>
                <w:sz w:val="20"/>
                <w:szCs w:val="20"/>
              </w:rPr>
            </w:pPr>
            <w:r w:rsidRPr="00D327BC">
              <w:rPr>
                <w:rFonts w:ascii="Arial" w:hAnsi="Arial" w:cs="Arial"/>
                <w:b/>
                <w:sz w:val="20"/>
                <w:szCs w:val="20"/>
              </w:rPr>
              <w:t>Kandidatui skiriamas balsų skaičius/</w:t>
            </w:r>
            <w:r w:rsidRPr="00D327BC">
              <w:rPr>
                <w:rFonts w:ascii="Arial" w:hAnsi="Arial" w:cs="Arial"/>
                <w:b/>
                <w:i/>
                <w:sz w:val="20"/>
                <w:szCs w:val="20"/>
                <w:lang w:val="en-GB"/>
              </w:rPr>
              <w:t>Votes allocated to the candidate</w:t>
            </w:r>
            <w:r w:rsidRPr="00D327BC">
              <w:rPr>
                <w:rFonts w:ascii="Arial" w:hAnsi="Arial" w:cs="Arial"/>
                <w:b/>
                <w:sz w:val="20"/>
                <w:szCs w:val="20"/>
                <w:lang w:val="en-GB"/>
              </w:rPr>
              <w:t>:</w:t>
            </w:r>
          </w:p>
        </w:tc>
      </w:tr>
      <w:tr w:rsidR="00563847" w:rsidRPr="00D327BC" w14:paraId="756C602A" w14:textId="77777777" w:rsidTr="0055736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62440EFC" w14:textId="77777777" w:rsidR="00563847" w:rsidRPr="00D327BC" w:rsidRDefault="00563847" w:rsidP="00563847">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67FFD0C1" w14:textId="77777777" w:rsidR="00563847" w:rsidRPr="00D327BC" w:rsidRDefault="00563847" w:rsidP="00563847">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tcPr>
          <w:p w14:paraId="5BF87BF1" w14:textId="4E8E3D1E" w:rsidR="00563847" w:rsidRPr="00D327BC" w:rsidRDefault="00563847" w:rsidP="00563847">
            <w:pPr>
              <w:pStyle w:val="BodyText"/>
              <w:rPr>
                <w:rFonts w:ascii="Arial" w:hAnsi="Arial" w:cs="Arial"/>
                <w:iCs/>
                <w:sz w:val="20"/>
                <w:szCs w:val="20"/>
              </w:rPr>
            </w:pPr>
            <w:r w:rsidRPr="00196AD2">
              <w:rPr>
                <w:rFonts w:ascii="Arial" w:hAnsi="Arial" w:cs="Arial"/>
                <w:sz w:val="20"/>
                <w:szCs w:val="20"/>
              </w:rPr>
              <w:t xml:space="preserve">Tadas </w:t>
            </w:r>
            <w:proofErr w:type="spellStart"/>
            <w:r w:rsidRPr="00196AD2">
              <w:rPr>
                <w:rFonts w:ascii="Arial" w:hAnsi="Arial" w:cs="Arial"/>
                <w:sz w:val="20"/>
                <w:szCs w:val="20"/>
              </w:rPr>
              <w:t>Mankevičius</w:t>
            </w:r>
            <w:proofErr w:type="spellEnd"/>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2DC4E405" w14:textId="77777777" w:rsidR="00563847" w:rsidRPr="00D327BC" w:rsidRDefault="00563847" w:rsidP="00563847">
            <w:pPr>
              <w:jc w:val="center"/>
              <w:rPr>
                <w:rFonts w:ascii="Arial" w:hAnsi="Arial" w:cs="Arial"/>
                <w:b/>
                <w:sz w:val="20"/>
                <w:szCs w:val="20"/>
              </w:rPr>
            </w:pPr>
          </w:p>
        </w:tc>
      </w:tr>
      <w:tr w:rsidR="00563847" w:rsidRPr="00D327BC" w14:paraId="323112A9" w14:textId="77777777" w:rsidTr="0055736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67B91C16" w14:textId="77777777" w:rsidR="00563847" w:rsidRPr="00D327BC" w:rsidRDefault="00563847" w:rsidP="00563847">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437759EC" w14:textId="77777777" w:rsidR="00563847" w:rsidRPr="00D327BC" w:rsidRDefault="00563847" w:rsidP="00563847">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tcPr>
          <w:p w14:paraId="54C19C15" w14:textId="41CB8629" w:rsidR="00563847" w:rsidRPr="00D327BC" w:rsidRDefault="00563847" w:rsidP="00563847">
            <w:pPr>
              <w:pStyle w:val="BodyText"/>
              <w:rPr>
                <w:rFonts w:ascii="Arial" w:hAnsi="Arial" w:cs="Arial"/>
                <w:sz w:val="20"/>
                <w:szCs w:val="20"/>
              </w:rPr>
            </w:pPr>
            <w:r w:rsidRPr="00196AD2">
              <w:rPr>
                <w:rFonts w:ascii="Arial" w:hAnsi="Arial" w:cs="Arial"/>
                <w:sz w:val="20"/>
                <w:szCs w:val="20"/>
              </w:rPr>
              <w:t xml:space="preserve">Redas </w:t>
            </w:r>
            <w:proofErr w:type="spellStart"/>
            <w:r w:rsidRPr="00196AD2">
              <w:rPr>
                <w:rFonts w:ascii="Arial" w:hAnsi="Arial" w:cs="Arial"/>
                <w:sz w:val="20"/>
                <w:szCs w:val="20"/>
              </w:rPr>
              <w:t>Kristanavičius</w:t>
            </w:r>
            <w:proofErr w:type="spellEnd"/>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228DBA4E" w14:textId="77777777" w:rsidR="00563847" w:rsidRPr="00D327BC" w:rsidRDefault="00563847" w:rsidP="00563847">
            <w:pPr>
              <w:jc w:val="center"/>
              <w:rPr>
                <w:rFonts w:ascii="Arial" w:hAnsi="Arial" w:cs="Arial"/>
                <w:b/>
                <w:sz w:val="20"/>
                <w:szCs w:val="20"/>
              </w:rPr>
            </w:pPr>
          </w:p>
        </w:tc>
      </w:tr>
      <w:tr w:rsidR="00563847" w:rsidRPr="00D327BC" w14:paraId="6B785E45" w14:textId="77777777" w:rsidTr="0055736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0E5EE58D" w14:textId="77777777" w:rsidR="00563847" w:rsidRPr="00D327BC" w:rsidRDefault="00563847" w:rsidP="00563847">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69990506" w14:textId="77777777" w:rsidR="00563847" w:rsidRPr="00D327BC" w:rsidRDefault="00563847" w:rsidP="00563847">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tcPr>
          <w:p w14:paraId="2E6296DD" w14:textId="37E699B4" w:rsidR="00563847" w:rsidRPr="00D327BC" w:rsidRDefault="00563847" w:rsidP="00563847">
            <w:pPr>
              <w:pStyle w:val="BodyText"/>
              <w:rPr>
                <w:rFonts w:ascii="Arial" w:hAnsi="Arial" w:cs="Arial"/>
                <w:sz w:val="20"/>
                <w:szCs w:val="20"/>
              </w:rPr>
            </w:pPr>
            <w:r w:rsidRPr="00196AD2">
              <w:rPr>
                <w:rFonts w:ascii="Arial" w:hAnsi="Arial" w:cs="Arial"/>
                <w:sz w:val="20"/>
                <w:szCs w:val="20"/>
              </w:rPr>
              <w:t>Aidas Mackevičius</w:t>
            </w:r>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17427467" w14:textId="77777777" w:rsidR="00563847" w:rsidRPr="00D327BC" w:rsidRDefault="00563847" w:rsidP="00563847">
            <w:pPr>
              <w:jc w:val="center"/>
              <w:rPr>
                <w:rFonts w:ascii="Arial" w:hAnsi="Arial" w:cs="Arial"/>
                <w:b/>
                <w:sz w:val="20"/>
                <w:szCs w:val="20"/>
              </w:rPr>
            </w:pPr>
          </w:p>
        </w:tc>
      </w:tr>
      <w:tr w:rsidR="00563847" w:rsidRPr="00D327BC" w14:paraId="401083C2" w14:textId="77777777" w:rsidTr="0055736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7274055D" w14:textId="77777777" w:rsidR="00563847" w:rsidRPr="00D327BC" w:rsidRDefault="00563847" w:rsidP="00563847">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67FEA3EA" w14:textId="77777777" w:rsidR="00563847" w:rsidRPr="00D327BC" w:rsidRDefault="00563847" w:rsidP="00563847">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tcPr>
          <w:p w14:paraId="2EE32DD6" w14:textId="24A35AD2" w:rsidR="00563847" w:rsidRPr="00D327BC" w:rsidRDefault="00563847" w:rsidP="00563847">
            <w:pPr>
              <w:pStyle w:val="BodyText"/>
              <w:rPr>
                <w:rFonts w:ascii="Arial" w:hAnsi="Arial" w:cs="Arial"/>
                <w:sz w:val="20"/>
                <w:szCs w:val="20"/>
              </w:rPr>
            </w:pPr>
            <w:r w:rsidRPr="00196AD2">
              <w:rPr>
                <w:rFonts w:ascii="Arial" w:hAnsi="Arial" w:cs="Arial"/>
                <w:sz w:val="20"/>
                <w:szCs w:val="20"/>
              </w:rPr>
              <w:t>Vidas Andrikis</w:t>
            </w:r>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5C623ECF" w14:textId="77777777" w:rsidR="00563847" w:rsidRPr="00D327BC" w:rsidRDefault="00563847" w:rsidP="00563847">
            <w:pPr>
              <w:jc w:val="center"/>
              <w:rPr>
                <w:rFonts w:ascii="Arial" w:hAnsi="Arial" w:cs="Arial"/>
                <w:b/>
                <w:sz w:val="20"/>
                <w:szCs w:val="20"/>
              </w:rPr>
            </w:pPr>
          </w:p>
        </w:tc>
      </w:tr>
      <w:tr w:rsidR="00563847" w:rsidRPr="00D327BC" w14:paraId="51DC9A7F" w14:textId="77777777" w:rsidTr="0055736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7FE55C21" w14:textId="77777777" w:rsidR="00563847" w:rsidRPr="00D327BC" w:rsidRDefault="00563847" w:rsidP="00563847">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1D0C6649" w14:textId="77777777" w:rsidR="00563847" w:rsidRPr="00D327BC" w:rsidRDefault="00563847" w:rsidP="00563847">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tcPr>
          <w:p w14:paraId="7FBCC194" w14:textId="29DFE842" w:rsidR="00563847" w:rsidRPr="00D327BC" w:rsidRDefault="00563847" w:rsidP="00563847">
            <w:pPr>
              <w:pStyle w:val="BodyText"/>
              <w:rPr>
                <w:rFonts w:ascii="Arial" w:hAnsi="Arial" w:cs="Arial"/>
                <w:sz w:val="20"/>
                <w:szCs w:val="20"/>
              </w:rPr>
            </w:pPr>
            <w:r w:rsidRPr="00196AD2">
              <w:rPr>
                <w:rFonts w:ascii="Arial" w:hAnsi="Arial" w:cs="Arial"/>
                <w:sz w:val="20"/>
                <w:szCs w:val="20"/>
              </w:rPr>
              <w:t xml:space="preserve">Raimondas Gintautas </w:t>
            </w:r>
            <w:proofErr w:type="spellStart"/>
            <w:r w:rsidRPr="00196AD2">
              <w:rPr>
                <w:rFonts w:ascii="Arial" w:hAnsi="Arial" w:cs="Arial"/>
                <w:sz w:val="20"/>
                <w:szCs w:val="20"/>
              </w:rPr>
              <w:t>Kriūnas</w:t>
            </w:r>
            <w:proofErr w:type="spellEnd"/>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075B3A6A" w14:textId="77777777" w:rsidR="00563847" w:rsidRPr="00D327BC" w:rsidRDefault="00563847" w:rsidP="00563847">
            <w:pPr>
              <w:jc w:val="center"/>
              <w:rPr>
                <w:rFonts w:ascii="Arial" w:hAnsi="Arial" w:cs="Arial"/>
                <w:b/>
                <w:sz w:val="20"/>
                <w:szCs w:val="20"/>
              </w:rPr>
            </w:pPr>
          </w:p>
        </w:tc>
      </w:tr>
      <w:tr w:rsidR="00563847" w:rsidRPr="00D327BC" w14:paraId="107E72A9" w14:textId="77777777" w:rsidTr="0055736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6155BEB8" w14:textId="77777777" w:rsidR="00563847" w:rsidRPr="00D327BC" w:rsidRDefault="00563847" w:rsidP="00563847">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31827934" w14:textId="77777777" w:rsidR="00563847" w:rsidRPr="00D327BC" w:rsidRDefault="00563847" w:rsidP="00563847">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tcPr>
          <w:p w14:paraId="757089FE" w14:textId="15114876" w:rsidR="00563847" w:rsidRPr="00D327BC" w:rsidRDefault="00563847" w:rsidP="00563847">
            <w:pPr>
              <w:pStyle w:val="BodyText"/>
              <w:rPr>
                <w:rFonts w:ascii="Arial" w:hAnsi="Arial" w:cs="Arial"/>
                <w:sz w:val="20"/>
                <w:szCs w:val="20"/>
              </w:rPr>
            </w:pPr>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796AC7C3" w14:textId="77777777" w:rsidR="00563847" w:rsidRPr="00D327BC" w:rsidRDefault="00563847" w:rsidP="00563847">
            <w:pPr>
              <w:jc w:val="center"/>
              <w:rPr>
                <w:rFonts w:ascii="Arial" w:hAnsi="Arial" w:cs="Arial"/>
                <w:b/>
                <w:sz w:val="20"/>
                <w:szCs w:val="20"/>
              </w:rPr>
            </w:pPr>
          </w:p>
        </w:tc>
      </w:tr>
      <w:tr w:rsidR="00563847" w:rsidRPr="00D327BC" w14:paraId="50AF2AE9" w14:textId="77777777" w:rsidTr="0055736C">
        <w:trPr>
          <w:trHeight w:val="255"/>
          <w:jc w:val="center"/>
        </w:trPr>
        <w:tc>
          <w:tcPr>
            <w:tcW w:w="571" w:type="dxa"/>
            <w:tcBorders>
              <w:top w:val="single" w:sz="6" w:space="0" w:color="auto"/>
              <w:left w:val="single" w:sz="4" w:space="0" w:color="auto"/>
              <w:bottom w:val="single" w:sz="6" w:space="0" w:color="auto"/>
              <w:right w:val="single" w:sz="6" w:space="0" w:color="auto"/>
            </w:tcBorders>
          </w:tcPr>
          <w:p w14:paraId="31552B76" w14:textId="77777777" w:rsidR="00563847" w:rsidRPr="00D327BC" w:rsidRDefault="00563847" w:rsidP="00563847">
            <w:pPr>
              <w:jc w:val="center"/>
              <w:rPr>
                <w:rFonts w:ascii="Arial" w:hAnsi="Arial" w:cs="Arial"/>
                <w:sz w:val="20"/>
                <w:szCs w:val="20"/>
                <w:lang w:val="en-US"/>
              </w:rPr>
            </w:pPr>
          </w:p>
        </w:tc>
        <w:tc>
          <w:tcPr>
            <w:tcW w:w="2150" w:type="dxa"/>
            <w:tcBorders>
              <w:top w:val="single" w:sz="6" w:space="0" w:color="auto"/>
              <w:left w:val="single" w:sz="6" w:space="0" w:color="auto"/>
              <w:bottom w:val="single" w:sz="6" w:space="0" w:color="auto"/>
              <w:right w:val="single" w:sz="6" w:space="0" w:color="auto"/>
            </w:tcBorders>
          </w:tcPr>
          <w:p w14:paraId="2B711C2B" w14:textId="77777777" w:rsidR="00563847" w:rsidRPr="00D327BC" w:rsidRDefault="00563847" w:rsidP="00563847">
            <w:pPr>
              <w:rPr>
                <w:rFonts w:ascii="Arial" w:hAnsi="Arial" w:cs="Arial"/>
                <w:b/>
                <w:bCs/>
                <w:sz w:val="20"/>
                <w:szCs w:val="20"/>
              </w:rPr>
            </w:pPr>
          </w:p>
        </w:tc>
        <w:tc>
          <w:tcPr>
            <w:tcW w:w="5670" w:type="dxa"/>
            <w:tcBorders>
              <w:top w:val="single" w:sz="6" w:space="0" w:color="auto"/>
              <w:left w:val="single" w:sz="6" w:space="0" w:color="auto"/>
              <w:bottom w:val="single" w:sz="6" w:space="0" w:color="auto"/>
              <w:right w:val="single" w:sz="6" w:space="0" w:color="auto"/>
            </w:tcBorders>
          </w:tcPr>
          <w:p w14:paraId="2D527058" w14:textId="77777777" w:rsidR="00563847" w:rsidRPr="00D327BC" w:rsidRDefault="00563847" w:rsidP="00563847">
            <w:pPr>
              <w:pStyle w:val="BodyText"/>
              <w:rPr>
                <w:rFonts w:ascii="Arial" w:hAnsi="Arial" w:cs="Arial"/>
                <w:sz w:val="20"/>
                <w:szCs w:val="20"/>
              </w:rPr>
            </w:pPr>
          </w:p>
        </w:tc>
        <w:tc>
          <w:tcPr>
            <w:tcW w:w="2432" w:type="dxa"/>
            <w:gridSpan w:val="2"/>
            <w:tcBorders>
              <w:top w:val="single" w:sz="6" w:space="0" w:color="auto"/>
              <w:left w:val="single" w:sz="6" w:space="0" w:color="auto"/>
              <w:bottom w:val="single" w:sz="6" w:space="0" w:color="auto"/>
              <w:right w:val="single" w:sz="4" w:space="0" w:color="auto"/>
            </w:tcBorders>
            <w:vAlign w:val="center"/>
          </w:tcPr>
          <w:p w14:paraId="4EACA7D3" w14:textId="77777777" w:rsidR="00563847" w:rsidRPr="00D327BC" w:rsidRDefault="00563847" w:rsidP="00563847">
            <w:pPr>
              <w:jc w:val="center"/>
              <w:rPr>
                <w:rFonts w:ascii="Arial" w:hAnsi="Arial" w:cs="Arial"/>
                <w:b/>
                <w:sz w:val="20"/>
                <w:szCs w:val="20"/>
              </w:rPr>
            </w:pPr>
          </w:p>
        </w:tc>
      </w:tr>
    </w:tbl>
    <w:p w14:paraId="01B687CC" w14:textId="77777777" w:rsidR="00BD4F24" w:rsidRPr="00D327BC" w:rsidRDefault="00BD4F24" w:rsidP="00CE7BD4">
      <w:pPr>
        <w:spacing w:line="288" w:lineRule="auto"/>
        <w:jc w:val="both"/>
        <w:rPr>
          <w:rFonts w:ascii="Arial" w:hAnsi="Arial" w:cs="Arial"/>
          <w:b/>
          <w:sz w:val="20"/>
          <w:szCs w:val="20"/>
        </w:rPr>
      </w:pPr>
    </w:p>
    <w:p w14:paraId="087F23AE" w14:textId="77777777" w:rsidR="00A543B0" w:rsidRPr="00D327BC" w:rsidRDefault="00CE7BD4" w:rsidP="00172EC7">
      <w:pPr>
        <w:spacing w:line="288" w:lineRule="auto"/>
        <w:ind w:left="-426"/>
        <w:jc w:val="both"/>
        <w:rPr>
          <w:rFonts w:ascii="Arial" w:hAnsi="Arial" w:cs="Arial"/>
          <w:sz w:val="20"/>
          <w:szCs w:val="20"/>
        </w:rPr>
      </w:pPr>
      <w:r w:rsidRPr="00D327BC">
        <w:rPr>
          <w:rFonts w:ascii="Arial" w:hAnsi="Arial" w:cs="Arial"/>
          <w:b/>
          <w:sz w:val="20"/>
          <w:szCs w:val="20"/>
        </w:rPr>
        <w:t>Pastabos:</w:t>
      </w:r>
      <w:r w:rsidRPr="00D327BC">
        <w:rPr>
          <w:rFonts w:ascii="Arial" w:hAnsi="Arial" w:cs="Arial"/>
          <w:sz w:val="20"/>
          <w:szCs w:val="20"/>
        </w:rPr>
        <w:t xml:space="preserve"> </w:t>
      </w:r>
    </w:p>
    <w:p w14:paraId="68C84AF6" w14:textId="4BEA69F3" w:rsidR="00771580" w:rsidRPr="00D327BC" w:rsidRDefault="00CE7BD4" w:rsidP="00771580">
      <w:pPr>
        <w:pStyle w:val="ListParagraph"/>
        <w:numPr>
          <w:ilvl w:val="0"/>
          <w:numId w:val="39"/>
        </w:numPr>
        <w:spacing w:line="288" w:lineRule="auto"/>
        <w:jc w:val="both"/>
        <w:rPr>
          <w:rFonts w:ascii="Arial" w:hAnsi="Arial" w:cs="Arial"/>
          <w:iCs/>
          <w:sz w:val="20"/>
          <w:szCs w:val="20"/>
        </w:rPr>
      </w:pPr>
      <w:r w:rsidRPr="00D327BC">
        <w:rPr>
          <w:rFonts w:ascii="Arial" w:hAnsi="Arial" w:cs="Arial"/>
          <w:iCs/>
          <w:sz w:val="20"/>
          <w:szCs w:val="20"/>
        </w:rPr>
        <w:t>Įstatymų nustatyta tvarka bendrajame balsavimo biuletenyje bus nurodyti visi iki bendrojo balsavimo biuletenio išsiuntimo dienos pasiūlytų sprendimų projektai, jei tokių bus gauta.</w:t>
      </w:r>
    </w:p>
    <w:p w14:paraId="30D44D69" w14:textId="4A025C57" w:rsidR="005F192B" w:rsidRPr="00D327BC" w:rsidRDefault="00771580" w:rsidP="005F192B">
      <w:pPr>
        <w:pStyle w:val="ListParagraph"/>
        <w:spacing w:line="288" w:lineRule="auto"/>
        <w:ind w:left="294"/>
        <w:jc w:val="both"/>
        <w:rPr>
          <w:rFonts w:ascii="Arial" w:hAnsi="Arial" w:cs="Arial"/>
          <w:i/>
          <w:sz w:val="20"/>
          <w:szCs w:val="20"/>
          <w:lang w:val="en-GB"/>
        </w:rPr>
      </w:pPr>
      <w:r w:rsidRPr="00D327BC">
        <w:rPr>
          <w:rFonts w:ascii="Arial" w:hAnsi="Arial" w:cs="Arial"/>
          <w:i/>
          <w:sz w:val="20"/>
          <w:szCs w:val="20"/>
          <w:lang w:val="en-GB"/>
        </w:rPr>
        <w:t>According to the law in the general voting bulletin will contain all the general voting bulletin to the date of dispatch of the proposed draft decisions, if any, will be received.</w:t>
      </w:r>
    </w:p>
    <w:p w14:paraId="579D5A62" w14:textId="77777777" w:rsidR="005F192B" w:rsidRPr="00D327BC" w:rsidRDefault="005F192B" w:rsidP="005F192B">
      <w:pPr>
        <w:pStyle w:val="ListParagraph"/>
        <w:spacing w:line="288" w:lineRule="auto"/>
        <w:ind w:left="294"/>
        <w:jc w:val="both"/>
        <w:rPr>
          <w:rFonts w:ascii="Arial" w:hAnsi="Arial" w:cs="Arial"/>
          <w:i/>
          <w:sz w:val="20"/>
          <w:szCs w:val="20"/>
          <w:lang w:val="en-GB"/>
        </w:rPr>
      </w:pPr>
    </w:p>
    <w:p w14:paraId="74BF642C" w14:textId="53A776C6" w:rsidR="005F192B" w:rsidRPr="00D327BC" w:rsidRDefault="005F192B" w:rsidP="005F192B">
      <w:pPr>
        <w:pStyle w:val="ListParagraph"/>
        <w:numPr>
          <w:ilvl w:val="0"/>
          <w:numId w:val="39"/>
        </w:numPr>
        <w:spacing w:line="288" w:lineRule="auto"/>
        <w:jc w:val="both"/>
        <w:rPr>
          <w:rFonts w:ascii="Arial" w:hAnsi="Arial" w:cs="Arial"/>
          <w:i/>
          <w:sz w:val="20"/>
          <w:szCs w:val="20"/>
        </w:rPr>
      </w:pPr>
      <w:r w:rsidRPr="00D327BC">
        <w:rPr>
          <w:rFonts w:ascii="Arial" w:hAnsi="Arial" w:cs="Arial"/>
          <w:iCs/>
          <w:sz w:val="20"/>
          <w:szCs w:val="20"/>
        </w:rPr>
        <w:t>Valdybą renka visuotinis akcininkų susirinkimas. Renkant valdybos narius, kiekvienas akcininkas turi tokį balsų skaičių, kuris lygus balsų skaičiaus, kurį suteikia jam priklausančios akcijos, ir renkamų valdybos narių skaičiaus sandaugai. Šiuos balsus akcininkas skirsto savo nuožiūra – už vieną ar kelis kandidatus. Išrenkami daugiau balsų surinkę kandidatai. (Akcinių bendrovių įstatymo 33 str. 3 d., 31 str. 3 d.).</w:t>
      </w:r>
    </w:p>
    <w:p w14:paraId="10BB2362" w14:textId="388DB7DF" w:rsidR="00B6232E" w:rsidRPr="00D327BC" w:rsidRDefault="005F192B" w:rsidP="00CC11B3">
      <w:pPr>
        <w:pStyle w:val="ListParagraph"/>
        <w:spacing w:line="288" w:lineRule="auto"/>
        <w:ind w:left="294"/>
        <w:jc w:val="both"/>
        <w:rPr>
          <w:rFonts w:ascii="Arial" w:hAnsi="Arial" w:cs="Arial"/>
          <w:i/>
          <w:sz w:val="20"/>
          <w:szCs w:val="20"/>
        </w:rPr>
      </w:pP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Board</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is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elected</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by</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General </w:t>
      </w:r>
      <w:proofErr w:type="spellStart"/>
      <w:r w:rsidRPr="00D327BC">
        <w:rPr>
          <w:rFonts w:ascii="Arial" w:hAnsi="Arial" w:cs="Arial"/>
          <w:i/>
          <w:sz w:val="20"/>
          <w:szCs w:val="20"/>
        </w:rPr>
        <w:t>Meeting</w:t>
      </w:r>
      <w:proofErr w:type="spellEnd"/>
      <w:r w:rsidRPr="00D327BC">
        <w:rPr>
          <w:rFonts w:ascii="Arial" w:hAnsi="Arial" w:cs="Arial"/>
          <w:i/>
          <w:sz w:val="20"/>
          <w:szCs w:val="20"/>
        </w:rPr>
        <w:t xml:space="preserve"> of </w:t>
      </w:r>
      <w:proofErr w:type="spellStart"/>
      <w:r w:rsidRPr="00D327BC">
        <w:rPr>
          <w:rFonts w:ascii="Arial" w:hAnsi="Arial" w:cs="Arial"/>
          <w:i/>
          <w:sz w:val="20"/>
          <w:szCs w:val="20"/>
        </w:rPr>
        <w:t>Shareholders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In</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election</w:t>
      </w:r>
      <w:proofErr w:type="spellEnd"/>
      <w:r w:rsidRPr="00D327BC">
        <w:rPr>
          <w:rFonts w:ascii="Arial" w:hAnsi="Arial" w:cs="Arial"/>
          <w:i/>
          <w:sz w:val="20"/>
          <w:szCs w:val="20"/>
        </w:rPr>
        <w:t xml:space="preserve"> of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members</w:t>
      </w:r>
      <w:proofErr w:type="spellEnd"/>
      <w:r w:rsidRPr="00D327BC">
        <w:rPr>
          <w:rFonts w:ascii="Arial" w:hAnsi="Arial" w:cs="Arial"/>
          <w:i/>
          <w:sz w:val="20"/>
          <w:szCs w:val="20"/>
        </w:rPr>
        <w:t xml:space="preserve"> of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Board</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each</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shareholder</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shall</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have</w:t>
      </w:r>
      <w:proofErr w:type="spellEnd"/>
      <w:r w:rsidRPr="00D327BC">
        <w:rPr>
          <w:rFonts w:ascii="Arial" w:hAnsi="Arial" w:cs="Arial"/>
          <w:i/>
          <w:sz w:val="20"/>
          <w:szCs w:val="20"/>
        </w:rPr>
        <w:t xml:space="preserve"> a </w:t>
      </w:r>
      <w:proofErr w:type="spellStart"/>
      <w:r w:rsidRPr="00D327BC">
        <w:rPr>
          <w:rFonts w:ascii="Arial" w:hAnsi="Arial" w:cs="Arial"/>
          <w:i/>
          <w:sz w:val="20"/>
          <w:szCs w:val="20"/>
        </w:rPr>
        <w:t>number</w:t>
      </w:r>
      <w:proofErr w:type="spellEnd"/>
      <w:r w:rsidRPr="00D327BC">
        <w:rPr>
          <w:rFonts w:ascii="Arial" w:hAnsi="Arial" w:cs="Arial"/>
          <w:i/>
          <w:sz w:val="20"/>
          <w:szCs w:val="20"/>
        </w:rPr>
        <w:t xml:space="preserve"> of </w:t>
      </w:r>
      <w:proofErr w:type="spellStart"/>
      <w:r w:rsidRPr="00D327BC">
        <w:rPr>
          <w:rFonts w:ascii="Arial" w:hAnsi="Arial" w:cs="Arial"/>
          <w:i/>
          <w:sz w:val="20"/>
          <w:szCs w:val="20"/>
        </w:rPr>
        <w:t>votes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equal</w:t>
      </w:r>
      <w:proofErr w:type="spellEnd"/>
      <w:r w:rsidRPr="00D327BC">
        <w:rPr>
          <w:rFonts w:ascii="Arial" w:hAnsi="Arial" w:cs="Arial"/>
          <w:i/>
          <w:sz w:val="20"/>
          <w:szCs w:val="20"/>
        </w:rPr>
        <w:t xml:space="preserve"> to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multiplied</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number</w:t>
      </w:r>
      <w:proofErr w:type="spellEnd"/>
      <w:r w:rsidRPr="00D327BC">
        <w:rPr>
          <w:rFonts w:ascii="Arial" w:hAnsi="Arial" w:cs="Arial"/>
          <w:i/>
          <w:sz w:val="20"/>
          <w:szCs w:val="20"/>
        </w:rPr>
        <w:t xml:space="preserve"> of </w:t>
      </w:r>
      <w:proofErr w:type="spellStart"/>
      <w:r w:rsidRPr="00D327BC">
        <w:rPr>
          <w:rFonts w:ascii="Arial" w:hAnsi="Arial" w:cs="Arial"/>
          <w:i/>
          <w:sz w:val="20"/>
          <w:szCs w:val="20"/>
        </w:rPr>
        <w:t>votes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attaching</w:t>
      </w:r>
      <w:proofErr w:type="spellEnd"/>
      <w:r w:rsidRPr="00D327BC">
        <w:rPr>
          <w:rFonts w:ascii="Arial" w:hAnsi="Arial" w:cs="Arial"/>
          <w:i/>
          <w:sz w:val="20"/>
          <w:szCs w:val="20"/>
        </w:rPr>
        <w:t xml:space="preserve"> to </w:t>
      </w:r>
      <w:proofErr w:type="spellStart"/>
      <w:r w:rsidRPr="00D327BC">
        <w:rPr>
          <w:rFonts w:ascii="Arial" w:hAnsi="Arial" w:cs="Arial"/>
          <w:i/>
          <w:sz w:val="20"/>
          <w:szCs w:val="20"/>
        </w:rPr>
        <w:t>his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shares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and</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number</w:t>
      </w:r>
      <w:proofErr w:type="spellEnd"/>
      <w:r w:rsidRPr="00D327BC">
        <w:rPr>
          <w:rFonts w:ascii="Arial" w:hAnsi="Arial" w:cs="Arial"/>
          <w:i/>
          <w:sz w:val="20"/>
          <w:szCs w:val="20"/>
        </w:rPr>
        <w:t xml:space="preserve"> of </w:t>
      </w:r>
      <w:proofErr w:type="spellStart"/>
      <w:r w:rsidRPr="00D327BC">
        <w:rPr>
          <w:rFonts w:ascii="Arial" w:hAnsi="Arial" w:cs="Arial"/>
          <w:i/>
          <w:sz w:val="20"/>
          <w:szCs w:val="20"/>
        </w:rPr>
        <w:t>Board</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members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elected</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These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votes</w:t>
      </w:r>
      <w:proofErr w:type="spellEnd"/>
      <w:r w:rsidRPr="00D327BC">
        <w:rPr>
          <w:rFonts w:ascii="Arial" w:hAnsi="Arial" w:cs="Arial"/>
          <w:i/>
          <w:sz w:val="20"/>
          <w:szCs w:val="20"/>
        </w:rPr>
        <w:t xml:space="preserve"> are </w:t>
      </w:r>
      <w:proofErr w:type="spellStart"/>
      <w:r w:rsidRPr="00D327BC">
        <w:rPr>
          <w:rFonts w:ascii="Arial" w:hAnsi="Arial" w:cs="Arial"/>
          <w:i/>
          <w:sz w:val="20"/>
          <w:szCs w:val="20"/>
        </w:rPr>
        <w:t>distributed</w:t>
      </w:r>
      <w:proofErr w:type="spellEnd"/>
      <w:r w:rsidRPr="00D327BC">
        <w:rPr>
          <w:rFonts w:ascii="Arial" w:hAnsi="Arial" w:cs="Arial"/>
          <w:i/>
          <w:sz w:val="20"/>
          <w:szCs w:val="20"/>
        </w:rPr>
        <w:t xml:space="preserve"> at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discretion</w:t>
      </w:r>
      <w:proofErr w:type="spellEnd"/>
      <w:r w:rsidRPr="00D327BC">
        <w:rPr>
          <w:rFonts w:ascii="Arial" w:hAnsi="Arial" w:cs="Arial"/>
          <w:i/>
          <w:sz w:val="20"/>
          <w:szCs w:val="20"/>
        </w:rPr>
        <w:t xml:space="preserve"> of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shareholder</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for</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one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or</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more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candidates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Candidates</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with</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more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votes</w:t>
      </w:r>
      <w:proofErr w:type="spellEnd"/>
      <w:r w:rsidRPr="00D327BC">
        <w:rPr>
          <w:rFonts w:ascii="Arial" w:hAnsi="Arial" w:cs="Arial"/>
          <w:i/>
          <w:sz w:val="20"/>
          <w:szCs w:val="20"/>
        </w:rPr>
        <w:t xml:space="preserve"> are </w:t>
      </w:r>
      <w:proofErr w:type="spellStart"/>
      <w:r w:rsidRPr="00D327BC">
        <w:rPr>
          <w:rFonts w:ascii="Arial" w:hAnsi="Arial" w:cs="Arial"/>
          <w:i/>
          <w:sz w:val="20"/>
          <w:szCs w:val="20"/>
        </w:rPr>
        <w:t>elected</w:t>
      </w:r>
      <w:proofErr w:type="spellEnd"/>
      <w:r w:rsidRPr="00D327BC">
        <w:rPr>
          <w:rFonts w:ascii="Arial" w:hAnsi="Arial" w:cs="Arial"/>
          <w:i/>
          <w:sz w:val="20"/>
          <w:szCs w:val="20"/>
        </w:rPr>
        <w:t>. (</w:t>
      </w:r>
      <w:proofErr w:type="spellStart"/>
      <w:r w:rsidRPr="00D327BC">
        <w:rPr>
          <w:rFonts w:ascii="Arial" w:hAnsi="Arial" w:cs="Arial"/>
          <w:i/>
          <w:sz w:val="20"/>
          <w:szCs w:val="20"/>
        </w:rPr>
        <w:t>Articles</w:t>
      </w:r>
      <w:proofErr w:type="spellEnd"/>
      <w:r w:rsidRPr="00D327BC">
        <w:rPr>
          <w:rFonts w:ascii="Arial" w:hAnsi="Arial" w:cs="Arial"/>
          <w:i/>
          <w:sz w:val="20"/>
          <w:szCs w:val="20"/>
        </w:rPr>
        <w:t xml:space="preserve"> 33 (3), 31 (3) of </w:t>
      </w:r>
      <w:proofErr w:type="spellStart"/>
      <w:r w:rsidRPr="00D327BC">
        <w:rPr>
          <w:rFonts w:ascii="Arial" w:hAnsi="Arial" w:cs="Arial"/>
          <w:i/>
          <w:sz w:val="20"/>
          <w:szCs w:val="20"/>
        </w:rPr>
        <w:t>the</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Law</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on</w:t>
      </w:r>
      <w:proofErr w:type="spellEnd"/>
      <w:r w:rsidRPr="00D327BC">
        <w:rPr>
          <w:rFonts w:ascii="Arial" w:hAnsi="Arial" w:cs="Arial"/>
          <w:i/>
          <w:sz w:val="20"/>
          <w:szCs w:val="20"/>
        </w:rPr>
        <w:t xml:space="preserve"> </w:t>
      </w:r>
      <w:proofErr w:type="spellStart"/>
      <w:r w:rsidRPr="00D327BC">
        <w:rPr>
          <w:rFonts w:ascii="Arial" w:hAnsi="Arial" w:cs="Arial"/>
          <w:i/>
          <w:sz w:val="20"/>
          <w:szCs w:val="20"/>
        </w:rPr>
        <w:t>Companies</w:t>
      </w:r>
      <w:proofErr w:type="spellEnd"/>
      <w:r w:rsidRPr="00D327BC">
        <w:rPr>
          <w:rFonts w:ascii="Arial" w:hAnsi="Arial" w:cs="Arial"/>
          <w:i/>
          <w:sz w:val="20"/>
          <w:szCs w:val="20"/>
        </w:rPr>
        <w:t>).</w:t>
      </w:r>
    </w:p>
    <w:p w14:paraId="76492251" w14:textId="77777777" w:rsidR="00551560" w:rsidRPr="00D327BC" w:rsidRDefault="00CE7BD4" w:rsidP="00603A74">
      <w:pPr>
        <w:tabs>
          <w:tab w:val="left" w:pos="1560"/>
        </w:tabs>
        <w:spacing w:line="288" w:lineRule="auto"/>
        <w:jc w:val="both"/>
        <w:rPr>
          <w:rFonts w:ascii="Arial" w:hAnsi="Arial" w:cs="Arial"/>
          <w:sz w:val="20"/>
          <w:szCs w:val="20"/>
        </w:rPr>
      </w:pPr>
      <w:r w:rsidRPr="00D327BC">
        <w:rPr>
          <w:rFonts w:ascii="Arial" w:hAnsi="Arial" w:cs="Arial"/>
          <w:sz w:val="20"/>
          <w:szCs w:val="20"/>
        </w:rPr>
        <w:t>_______</w:t>
      </w:r>
      <w:r w:rsidR="00CE7354" w:rsidRPr="00D327BC">
        <w:rPr>
          <w:rFonts w:ascii="Arial" w:hAnsi="Arial" w:cs="Arial"/>
          <w:sz w:val="20"/>
          <w:szCs w:val="20"/>
        </w:rPr>
        <w:tab/>
      </w:r>
      <w:r w:rsidR="00603A74" w:rsidRPr="00D327BC">
        <w:rPr>
          <w:rFonts w:ascii="Arial" w:hAnsi="Arial" w:cs="Arial"/>
          <w:sz w:val="20"/>
          <w:szCs w:val="20"/>
        </w:rPr>
        <w:t>__________________</w:t>
      </w:r>
      <w:r w:rsidRPr="00D327BC">
        <w:rPr>
          <w:rFonts w:ascii="Arial" w:hAnsi="Arial" w:cs="Arial"/>
          <w:sz w:val="20"/>
          <w:szCs w:val="20"/>
        </w:rPr>
        <w:t>_____________________________________________</w:t>
      </w:r>
      <w:r w:rsidR="00551560" w:rsidRPr="00D327BC">
        <w:rPr>
          <w:rFonts w:ascii="Arial" w:hAnsi="Arial" w:cs="Arial"/>
          <w:sz w:val="20"/>
          <w:szCs w:val="20"/>
        </w:rPr>
        <w:t>_________</w:t>
      </w:r>
      <w:r w:rsidR="001030C9" w:rsidRPr="00D327BC">
        <w:rPr>
          <w:rFonts w:ascii="Arial" w:hAnsi="Arial" w:cs="Arial"/>
          <w:sz w:val="20"/>
          <w:szCs w:val="20"/>
        </w:rPr>
        <w:t>____</w:t>
      </w:r>
    </w:p>
    <w:p w14:paraId="6EB674B6" w14:textId="43C87061" w:rsidR="00551560" w:rsidRPr="00D327BC" w:rsidRDefault="00603A74" w:rsidP="00FE2414">
      <w:pPr>
        <w:spacing w:line="288" w:lineRule="auto"/>
        <w:ind w:left="540" w:hanging="720"/>
        <w:jc w:val="both"/>
        <w:rPr>
          <w:rFonts w:ascii="Arial" w:hAnsi="Arial" w:cs="Arial"/>
          <w:i/>
          <w:iCs/>
          <w:sz w:val="20"/>
          <w:szCs w:val="20"/>
        </w:rPr>
      </w:pPr>
      <w:r w:rsidRPr="00D327BC">
        <w:rPr>
          <w:rFonts w:ascii="Arial" w:hAnsi="Arial" w:cs="Arial"/>
          <w:i/>
          <w:iCs/>
          <w:sz w:val="20"/>
          <w:szCs w:val="20"/>
        </w:rPr>
        <w:t>Data (</w:t>
      </w:r>
      <w:proofErr w:type="spellStart"/>
      <w:r w:rsidRPr="00D327BC">
        <w:rPr>
          <w:rFonts w:ascii="Arial" w:hAnsi="Arial" w:cs="Arial"/>
          <w:i/>
          <w:iCs/>
          <w:sz w:val="20"/>
          <w:szCs w:val="20"/>
        </w:rPr>
        <w:t>Date</w:t>
      </w:r>
      <w:proofErr w:type="spellEnd"/>
      <w:r w:rsidRPr="00D327BC">
        <w:rPr>
          <w:rFonts w:ascii="Arial" w:hAnsi="Arial" w:cs="Arial"/>
          <w:i/>
          <w:iCs/>
          <w:sz w:val="20"/>
          <w:szCs w:val="20"/>
        </w:rPr>
        <w:t>)</w:t>
      </w:r>
      <w:r w:rsidR="00CE7BD4" w:rsidRPr="00D327BC">
        <w:rPr>
          <w:rFonts w:ascii="Arial" w:hAnsi="Arial" w:cs="Arial"/>
          <w:i/>
          <w:iCs/>
          <w:sz w:val="20"/>
          <w:szCs w:val="20"/>
        </w:rPr>
        <w:t xml:space="preserve"> </w:t>
      </w:r>
      <w:r w:rsidRPr="00D327BC">
        <w:rPr>
          <w:rFonts w:ascii="Arial" w:hAnsi="Arial" w:cs="Arial"/>
          <w:i/>
          <w:iCs/>
          <w:sz w:val="20"/>
          <w:szCs w:val="20"/>
        </w:rPr>
        <w:tab/>
      </w:r>
      <w:r w:rsidR="00CE7BD4" w:rsidRPr="00D327BC">
        <w:rPr>
          <w:rFonts w:ascii="Arial" w:hAnsi="Arial" w:cs="Arial"/>
          <w:sz w:val="20"/>
          <w:szCs w:val="20"/>
        </w:rPr>
        <w:t>akcininko (ar kito asmens, turinčio teisę balsuoti jo akcijomis)</w:t>
      </w:r>
      <w:r w:rsidR="00FF1279" w:rsidRPr="00D327BC">
        <w:rPr>
          <w:rFonts w:ascii="Arial" w:hAnsi="Arial" w:cs="Arial"/>
          <w:sz w:val="20"/>
          <w:szCs w:val="20"/>
        </w:rPr>
        <w:t xml:space="preserve"> </w:t>
      </w:r>
      <w:r w:rsidR="00CE7BD4" w:rsidRPr="00D327BC">
        <w:rPr>
          <w:rFonts w:ascii="Arial" w:hAnsi="Arial" w:cs="Arial"/>
          <w:sz w:val="20"/>
          <w:szCs w:val="20"/>
        </w:rPr>
        <w:t>vardas, pav</w:t>
      </w:r>
      <w:r w:rsidRPr="00D327BC">
        <w:rPr>
          <w:rFonts w:ascii="Arial" w:hAnsi="Arial" w:cs="Arial"/>
          <w:sz w:val="20"/>
          <w:szCs w:val="20"/>
        </w:rPr>
        <w:t>ardė</w:t>
      </w:r>
      <w:r w:rsidR="00CE7BD4" w:rsidRPr="00D327BC">
        <w:rPr>
          <w:rFonts w:ascii="Arial" w:hAnsi="Arial" w:cs="Arial"/>
          <w:sz w:val="20"/>
          <w:szCs w:val="20"/>
        </w:rPr>
        <w:t>, parašas</w:t>
      </w:r>
      <w:r w:rsidR="00FE2414" w:rsidRPr="00D327BC">
        <w:rPr>
          <w:rFonts w:ascii="Arial" w:hAnsi="Arial" w:cs="Arial"/>
          <w:i/>
          <w:iCs/>
          <w:sz w:val="20"/>
          <w:szCs w:val="20"/>
        </w:rPr>
        <w:t>/</w:t>
      </w:r>
    </w:p>
    <w:p w14:paraId="68A84A8C" w14:textId="77777777" w:rsidR="00603A74" w:rsidRPr="00D327BC" w:rsidRDefault="00603A74" w:rsidP="00FE2414">
      <w:pPr>
        <w:spacing w:line="288" w:lineRule="auto"/>
        <w:ind w:left="1440" w:hanging="270"/>
        <w:jc w:val="both"/>
        <w:rPr>
          <w:rFonts w:ascii="Arial" w:hAnsi="Arial" w:cs="Arial"/>
          <w:i/>
          <w:iCs/>
          <w:sz w:val="20"/>
          <w:szCs w:val="20"/>
        </w:rPr>
      </w:pPr>
      <w:r w:rsidRPr="00D327BC">
        <w:rPr>
          <w:rFonts w:ascii="Arial" w:hAnsi="Arial" w:cs="Arial"/>
          <w:i/>
          <w:iCs/>
          <w:sz w:val="20"/>
          <w:szCs w:val="20"/>
        </w:rPr>
        <w:tab/>
      </w:r>
      <w:r w:rsidRPr="00D327BC">
        <w:rPr>
          <w:rFonts w:ascii="Arial" w:hAnsi="Arial" w:cs="Arial"/>
          <w:i/>
          <w:iCs/>
          <w:sz w:val="20"/>
          <w:szCs w:val="20"/>
          <w:lang w:val="en-GB"/>
        </w:rPr>
        <w:t>Name, surname, signature of the shareholder (or the</w:t>
      </w:r>
      <w:r w:rsidRPr="00D327BC">
        <w:rPr>
          <w:rFonts w:ascii="Arial" w:hAnsi="Arial" w:cs="Arial"/>
          <w:i/>
          <w:iCs/>
          <w:color w:val="000000"/>
          <w:sz w:val="20"/>
          <w:szCs w:val="20"/>
          <w:lang w:val="en-GB" w:eastAsia="lt-LT"/>
        </w:rPr>
        <w:t xml:space="preserve"> </w:t>
      </w:r>
      <w:r w:rsidRPr="00D327BC">
        <w:rPr>
          <w:rFonts w:ascii="Arial" w:hAnsi="Arial" w:cs="Arial"/>
          <w:i/>
          <w:iCs/>
          <w:sz w:val="20"/>
          <w:szCs w:val="20"/>
          <w:lang w:val="en-GB"/>
        </w:rPr>
        <w:t>person, having right to vote by the shares, owned by a Shareholder)</w:t>
      </w:r>
    </w:p>
    <w:sectPr w:rsidR="00603A74" w:rsidRPr="00D327BC" w:rsidSect="00C916F1">
      <w:pgSz w:w="11906" w:h="16838"/>
      <w:pgMar w:top="426" w:right="707" w:bottom="567" w:left="1134" w:header="1134" w:footer="1134"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Courier New"/>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LT">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FB2"/>
    <w:multiLevelType w:val="hybridMultilevel"/>
    <w:tmpl w:val="1A7C7608"/>
    <w:lvl w:ilvl="0" w:tplc="CD06F1A6">
      <w:start w:val="1"/>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B2B96"/>
    <w:multiLevelType w:val="hybridMultilevel"/>
    <w:tmpl w:val="315E6796"/>
    <w:lvl w:ilvl="0" w:tplc="7670272A">
      <w:start w:val="1"/>
      <w:numFmt w:val="decimal"/>
      <w:lvlText w:val="%1."/>
      <w:lvlJc w:val="left"/>
      <w:pPr>
        <w:tabs>
          <w:tab w:val="num" w:pos="612"/>
        </w:tabs>
        <w:ind w:left="612" w:hanging="360"/>
      </w:pPr>
      <w:rPr>
        <w:rFonts w:hint="default"/>
      </w:rPr>
    </w:lvl>
    <w:lvl w:ilvl="1" w:tplc="7B248FDE">
      <w:start w:val="1"/>
      <w:numFmt w:val="upperRoman"/>
      <w:lvlText w:val="%2."/>
      <w:lvlJc w:val="left"/>
      <w:pPr>
        <w:tabs>
          <w:tab w:val="num" w:pos="1692"/>
        </w:tabs>
        <w:ind w:left="1692" w:hanging="720"/>
      </w:pPr>
      <w:rPr>
        <w:rFonts w:ascii="Courier New" w:hAnsi="Courier New" w:cs="Courier New" w:hint="default"/>
        <w:sz w:val="20"/>
      </w:r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07992296"/>
    <w:multiLevelType w:val="multilevel"/>
    <w:tmpl w:val="1A34AF9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7F0385E"/>
    <w:multiLevelType w:val="hybridMultilevel"/>
    <w:tmpl w:val="5506630C"/>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start w:val="1"/>
      <w:numFmt w:val="lowerRoman"/>
      <w:lvlText w:val="%6."/>
      <w:lvlJc w:val="right"/>
      <w:pPr>
        <w:ind w:left="3894" w:hanging="180"/>
      </w:pPr>
    </w:lvl>
    <w:lvl w:ilvl="6" w:tplc="0409000F">
      <w:start w:val="1"/>
      <w:numFmt w:val="decimal"/>
      <w:lvlText w:val="%7."/>
      <w:lvlJc w:val="left"/>
      <w:pPr>
        <w:ind w:left="4614" w:hanging="360"/>
      </w:pPr>
    </w:lvl>
    <w:lvl w:ilvl="7" w:tplc="04090019">
      <w:start w:val="1"/>
      <w:numFmt w:val="lowerLetter"/>
      <w:lvlText w:val="%8."/>
      <w:lvlJc w:val="left"/>
      <w:pPr>
        <w:ind w:left="5334" w:hanging="360"/>
      </w:pPr>
    </w:lvl>
    <w:lvl w:ilvl="8" w:tplc="0409001B">
      <w:start w:val="1"/>
      <w:numFmt w:val="lowerRoman"/>
      <w:lvlText w:val="%9."/>
      <w:lvlJc w:val="right"/>
      <w:pPr>
        <w:ind w:left="6054" w:hanging="180"/>
      </w:pPr>
    </w:lvl>
  </w:abstractNum>
  <w:abstractNum w:abstractNumId="4" w15:restartNumberingAfterBreak="0">
    <w:nsid w:val="0A760D24"/>
    <w:multiLevelType w:val="hybridMultilevel"/>
    <w:tmpl w:val="5546EB6C"/>
    <w:lvl w:ilvl="0" w:tplc="68063798">
      <w:start w:val="1"/>
      <w:numFmt w:val="decimal"/>
      <w:lvlText w:val="%1."/>
      <w:lvlJc w:val="left"/>
      <w:pPr>
        <w:tabs>
          <w:tab w:val="num" w:pos="885"/>
        </w:tabs>
        <w:ind w:left="885" w:hanging="525"/>
      </w:pPr>
      <w:rPr>
        <w:rFonts w:ascii="TimesLT" w:hAnsi="TimesL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6A5F11"/>
    <w:multiLevelType w:val="hybridMultilevel"/>
    <w:tmpl w:val="F710A7D6"/>
    <w:lvl w:ilvl="0" w:tplc="DA5C8F54">
      <w:start w:val="1"/>
      <w:numFmt w:val="decimal"/>
      <w:lvlText w:val="%1."/>
      <w:lvlJc w:val="left"/>
      <w:pPr>
        <w:tabs>
          <w:tab w:val="num" w:pos="3780"/>
        </w:tabs>
        <w:ind w:left="3780" w:hanging="360"/>
      </w:pPr>
      <w:rPr>
        <w:rFonts w:hint="default"/>
      </w:rPr>
    </w:lvl>
    <w:lvl w:ilvl="1" w:tplc="04090001">
      <w:start w:val="1"/>
      <w:numFmt w:val="bullet"/>
      <w:lvlText w:val=""/>
      <w:lvlJc w:val="left"/>
      <w:pPr>
        <w:tabs>
          <w:tab w:val="num" w:pos="4500"/>
        </w:tabs>
        <w:ind w:left="4500" w:hanging="360"/>
      </w:pPr>
      <w:rPr>
        <w:rFonts w:ascii="Symbol" w:hAnsi="Symbol" w:hint="default"/>
      </w:r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6" w15:restartNumberingAfterBreak="0">
    <w:nsid w:val="0F705C37"/>
    <w:multiLevelType w:val="hybridMultilevel"/>
    <w:tmpl w:val="E934FC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0885E8C"/>
    <w:multiLevelType w:val="hybridMultilevel"/>
    <w:tmpl w:val="BBE492D6"/>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17E26347"/>
    <w:multiLevelType w:val="hybridMultilevel"/>
    <w:tmpl w:val="A5509C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E137C0"/>
    <w:multiLevelType w:val="hybridMultilevel"/>
    <w:tmpl w:val="020E4A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03225D"/>
    <w:multiLevelType w:val="hybridMultilevel"/>
    <w:tmpl w:val="53D8D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6442E0"/>
    <w:multiLevelType w:val="hybridMultilevel"/>
    <w:tmpl w:val="09020862"/>
    <w:lvl w:ilvl="0" w:tplc="C770A7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A04B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212373"/>
    <w:multiLevelType w:val="hybridMultilevel"/>
    <w:tmpl w:val="338287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F73259"/>
    <w:multiLevelType w:val="hybridMultilevel"/>
    <w:tmpl w:val="FE5E1DE8"/>
    <w:lvl w:ilvl="0" w:tplc="AFAE2710">
      <w:start w:val="1"/>
      <w:numFmt w:val="decimal"/>
      <w:lvlText w:val="%1."/>
      <w:lvlJc w:val="left"/>
      <w:pPr>
        <w:ind w:left="675" w:hanging="360"/>
      </w:pPr>
      <w:rPr>
        <w:rFonts w:hint="default"/>
        <w:b w:val="0"/>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15" w15:restartNumberingAfterBreak="0">
    <w:nsid w:val="2CFB572D"/>
    <w:multiLevelType w:val="hybridMultilevel"/>
    <w:tmpl w:val="664ABB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707F8D"/>
    <w:multiLevelType w:val="hybridMultilevel"/>
    <w:tmpl w:val="5348424E"/>
    <w:lvl w:ilvl="0" w:tplc="19BA3A4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E144C6"/>
    <w:multiLevelType w:val="hybridMultilevel"/>
    <w:tmpl w:val="F508D494"/>
    <w:lvl w:ilvl="0" w:tplc="3E9655D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70D7EA4"/>
    <w:multiLevelType w:val="hybridMultilevel"/>
    <w:tmpl w:val="7DBACB0A"/>
    <w:lvl w:ilvl="0" w:tplc="9DFEC642">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5C562D"/>
    <w:multiLevelType w:val="hybridMultilevel"/>
    <w:tmpl w:val="6BFE8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6D47DD"/>
    <w:multiLevelType w:val="multilevel"/>
    <w:tmpl w:val="45E24AAA"/>
    <w:lvl w:ilvl="0">
      <w:start w:val="1"/>
      <w:numFmt w:val="decimal"/>
      <w:lvlText w:val="%1."/>
      <w:lvlJc w:val="left"/>
      <w:pPr>
        <w:ind w:left="1069" w:hanging="360"/>
      </w:pPr>
      <w:rPr>
        <w:b/>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1" w15:restartNumberingAfterBreak="0">
    <w:nsid w:val="50547A1C"/>
    <w:multiLevelType w:val="hybridMultilevel"/>
    <w:tmpl w:val="DA50EB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997F95"/>
    <w:multiLevelType w:val="hybridMultilevel"/>
    <w:tmpl w:val="4A34F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4C3F86"/>
    <w:multiLevelType w:val="hybridMultilevel"/>
    <w:tmpl w:val="E3BC3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B52655"/>
    <w:multiLevelType w:val="hybridMultilevel"/>
    <w:tmpl w:val="8DF43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83361"/>
    <w:multiLevelType w:val="hybridMultilevel"/>
    <w:tmpl w:val="B80ACB96"/>
    <w:lvl w:ilvl="0" w:tplc="7772E1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9A1422"/>
    <w:multiLevelType w:val="multilevel"/>
    <w:tmpl w:val="1A34AF9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15:restartNumberingAfterBreak="0">
    <w:nsid w:val="5F9F196F"/>
    <w:multiLevelType w:val="hybridMultilevel"/>
    <w:tmpl w:val="EDA0C36E"/>
    <w:lvl w:ilvl="0" w:tplc="E76003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4625BF"/>
    <w:multiLevelType w:val="hybridMultilevel"/>
    <w:tmpl w:val="67406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D32342"/>
    <w:multiLevelType w:val="hybridMultilevel"/>
    <w:tmpl w:val="1A34AF9E"/>
    <w:lvl w:ilvl="0" w:tplc="96CA706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DD68973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EB7DEE"/>
    <w:multiLevelType w:val="hybridMultilevel"/>
    <w:tmpl w:val="EB442B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D83371"/>
    <w:multiLevelType w:val="hybridMultilevel"/>
    <w:tmpl w:val="1B5E2C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9E1C7F"/>
    <w:multiLevelType w:val="hybridMultilevel"/>
    <w:tmpl w:val="49EE8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D013A9"/>
    <w:multiLevelType w:val="hybridMultilevel"/>
    <w:tmpl w:val="9F900400"/>
    <w:lvl w:ilvl="0" w:tplc="4A0886A6">
      <w:start w:val="1"/>
      <w:numFmt w:val="decimal"/>
      <w:lvlText w:val="%1)"/>
      <w:lvlJc w:val="left"/>
      <w:pPr>
        <w:tabs>
          <w:tab w:val="num" w:pos="900"/>
        </w:tabs>
        <w:ind w:left="900" w:hanging="360"/>
      </w:pPr>
      <w:rPr>
        <w:rFonts w:hint="default"/>
      </w:rPr>
    </w:lvl>
    <w:lvl w:ilvl="1" w:tplc="20B085B8" w:tentative="1">
      <w:start w:val="1"/>
      <w:numFmt w:val="lowerLetter"/>
      <w:lvlText w:val="%2."/>
      <w:lvlJc w:val="left"/>
      <w:pPr>
        <w:tabs>
          <w:tab w:val="num" w:pos="1620"/>
        </w:tabs>
        <w:ind w:left="1620" w:hanging="360"/>
      </w:pPr>
    </w:lvl>
    <w:lvl w:ilvl="2" w:tplc="529ECD14" w:tentative="1">
      <w:start w:val="1"/>
      <w:numFmt w:val="lowerRoman"/>
      <w:lvlText w:val="%3."/>
      <w:lvlJc w:val="right"/>
      <w:pPr>
        <w:tabs>
          <w:tab w:val="num" w:pos="2340"/>
        </w:tabs>
        <w:ind w:left="2340" w:hanging="180"/>
      </w:pPr>
    </w:lvl>
    <w:lvl w:ilvl="3" w:tplc="2D847FAC" w:tentative="1">
      <w:start w:val="1"/>
      <w:numFmt w:val="decimal"/>
      <w:lvlText w:val="%4."/>
      <w:lvlJc w:val="left"/>
      <w:pPr>
        <w:tabs>
          <w:tab w:val="num" w:pos="3060"/>
        </w:tabs>
        <w:ind w:left="3060" w:hanging="360"/>
      </w:pPr>
    </w:lvl>
    <w:lvl w:ilvl="4" w:tplc="6C542A20" w:tentative="1">
      <w:start w:val="1"/>
      <w:numFmt w:val="lowerLetter"/>
      <w:lvlText w:val="%5."/>
      <w:lvlJc w:val="left"/>
      <w:pPr>
        <w:tabs>
          <w:tab w:val="num" w:pos="3780"/>
        </w:tabs>
        <w:ind w:left="3780" w:hanging="360"/>
      </w:pPr>
    </w:lvl>
    <w:lvl w:ilvl="5" w:tplc="92E6F418" w:tentative="1">
      <w:start w:val="1"/>
      <w:numFmt w:val="lowerRoman"/>
      <w:lvlText w:val="%6."/>
      <w:lvlJc w:val="right"/>
      <w:pPr>
        <w:tabs>
          <w:tab w:val="num" w:pos="4500"/>
        </w:tabs>
        <w:ind w:left="4500" w:hanging="180"/>
      </w:pPr>
    </w:lvl>
    <w:lvl w:ilvl="6" w:tplc="DD941926" w:tentative="1">
      <w:start w:val="1"/>
      <w:numFmt w:val="decimal"/>
      <w:lvlText w:val="%7."/>
      <w:lvlJc w:val="left"/>
      <w:pPr>
        <w:tabs>
          <w:tab w:val="num" w:pos="5220"/>
        </w:tabs>
        <w:ind w:left="5220" w:hanging="360"/>
      </w:pPr>
    </w:lvl>
    <w:lvl w:ilvl="7" w:tplc="292498F4" w:tentative="1">
      <w:start w:val="1"/>
      <w:numFmt w:val="lowerLetter"/>
      <w:lvlText w:val="%8."/>
      <w:lvlJc w:val="left"/>
      <w:pPr>
        <w:tabs>
          <w:tab w:val="num" w:pos="5940"/>
        </w:tabs>
        <w:ind w:left="5940" w:hanging="360"/>
      </w:pPr>
    </w:lvl>
    <w:lvl w:ilvl="8" w:tplc="49280130" w:tentative="1">
      <w:start w:val="1"/>
      <w:numFmt w:val="lowerRoman"/>
      <w:lvlText w:val="%9."/>
      <w:lvlJc w:val="right"/>
      <w:pPr>
        <w:tabs>
          <w:tab w:val="num" w:pos="6660"/>
        </w:tabs>
        <w:ind w:left="6660" w:hanging="180"/>
      </w:pPr>
    </w:lvl>
  </w:abstractNum>
  <w:abstractNum w:abstractNumId="34" w15:restartNumberingAfterBreak="0">
    <w:nsid w:val="72B60BB0"/>
    <w:multiLevelType w:val="hybridMultilevel"/>
    <w:tmpl w:val="AC9A33FE"/>
    <w:lvl w:ilvl="0" w:tplc="304C455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5F34BB6"/>
    <w:multiLevelType w:val="hybridMultilevel"/>
    <w:tmpl w:val="3A6EE18E"/>
    <w:lvl w:ilvl="0" w:tplc="8F16B4D8">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7031E0"/>
    <w:multiLevelType w:val="hybridMultilevel"/>
    <w:tmpl w:val="0F9413B6"/>
    <w:lvl w:ilvl="0" w:tplc="C9069FE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7AF72F82"/>
    <w:multiLevelType w:val="hybridMultilevel"/>
    <w:tmpl w:val="555AC922"/>
    <w:lvl w:ilvl="0" w:tplc="DF0C4C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5C1E92"/>
    <w:multiLevelType w:val="hybridMultilevel"/>
    <w:tmpl w:val="A22023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7478121">
    <w:abstractNumId w:val="37"/>
  </w:num>
  <w:num w:numId="2" w16cid:durableId="204486008">
    <w:abstractNumId w:val="12"/>
  </w:num>
  <w:num w:numId="3" w16cid:durableId="105124270">
    <w:abstractNumId w:val="10"/>
  </w:num>
  <w:num w:numId="4" w16cid:durableId="434831855">
    <w:abstractNumId w:val="13"/>
  </w:num>
  <w:num w:numId="5" w16cid:durableId="1695305726">
    <w:abstractNumId w:val="8"/>
  </w:num>
  <w:num w:numId="6" w16cid:durableId="1169717659">
    <w:abstractNumId w:val="22"/>
  </w:num>
  <w:num w:numId="7" w16cid:durableId="1803884305">
    <w:abstractNumId w:val="28"/>
  </w:num>
  <w:num w:numId="8" w16cid:durableId="1566795694">
    <w:abstractNumId w:val="18"/>
  </w:num>
  <w:num w:numId="9" w16cid:durableId="288435788">
    <w:abstractNumId w:val="29"/>
  </w:num>
  <w:num w:numId="10" w16cid:durableId="1785467379">
    <w:abstractNumId w:val="36"/>
  </w:num>
  <w:num w:numId="11" w16cid:durableId="703483889">
    <w:abstractNumId w:val="34"/>
  </w:num>
  <w:num w:numId="12" w16cid:durableId="419064997">
    <w:abstractNumId w:val="17"/>
  </w:num>
  <w:num w:numId="13" w16cid:durableId="689915411">
    <w:abstractNumId w:val="5"/>
  </w:num>
  <w:num w:numId="14" w16cid:durableId="1208685238">
    <w:abstractNumId w:val="19"/>
  </w:num>
  <w:num w:numId="15" w16cid:durableId="645280236">
    <w:abstractNumId w:val="33"/>
  </w:num>
  <w:num w:numId="16" w16cid:durableId="1550989891">
    <w:abstractNumId w:val="38"/>
  </w:num>
  <w:num w:numId="17" w16cid:durableId="359013072">
    <w:abstractNumId w:val="4"/>
  </w:num>
  <w:num w:numId="18" w16cid:durableId="517888172">
    <w:abstractNumId w:val="6"/>
  </w:num>
  <w:num w:numId="19" w16cid:durableId="609821895">
    <w:abstractNumId w:val="27"/>
  </w:num>
  <w:num w:numId="20" w16cid:durableId="542256366">
    <w:abstractNumId w:val="21"/>
  </w:num>
  <w:num w:numId="21" w16cid:durableId="671840411">
    <w:abstractNumId w:val="30"/>
  </w:num>
  <w:num w:numId="22" w16cid:durableId="2092387840">
    <w:abstractNumId w:val="0"/>
  </w:num>
  <w:num w:numId="23" w16cid:durableId="1462960742">
    <w:abstractNumId w:val="31"/>
  </w:num>
  <w:num w:numId="24" w16cid:durableId="239367516">
    <w:abstractNumId w:val="16"/>
  </w:num>
  <w:num w:numId="25" w16cid:durableId="1268000219">
    <w:abstractNumId w:val="11"/>
  </w:num>
  <w:num w:numId="26" w16cid:durableId="684212041">
    <w:abstractNumId w:val="1"/>
  </w:num>
  <w:num w:numId="27" w16cid:durableId="314796932">
    <w:abstractNumId w:val="26"/>
  </w:num>
  <w:num w:numId="28" w16cid:durableId="573206655">
    <w:abstractNumId w:val="2"/>
  </w:num>
  <w:num w:numId="29" w16cid:durableId="161162774">
    <w:abstractNumId w:val="35"/>
  </w:num>
  <w:num w:numId="30" w16cid:durableId="1017119767">
    <w:abstractNumId w:val="15"/>
  </w:num>
  <w:num w:numId="31" w16cid:durableId="1078212309">
    <w:abstractNumId w:val="32"/>
  </w:num>
  <w:num w:numId="32" w16cid:durableId="1266574883">
    <w:abstractNumId w:val="23"/>
  </w:num>
  <w:num w:numId="33" w16cid:durableId="545718789">
    <w:abstractNumId w:val="25"/>
  </w:num>
  <w:num w:numId="34" w16cid:durableId="1848209228">
    <w:abstractNumId w:val="14"/>
  </w:num>
  <w:num w:numId="35" w16cid:durableId="469905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2434801">
    <w:abstractNumId w:val="20"/>
  </w:num>
  <w:num w:numId="37" w16cid:durableId="218326670">
    <w:abstractNumId w:val="9"/>
  </w:num>
  <w:num w:numId="38" w16cid:durableId="371922149">
    <w:abstractNumId w:val="24"/>
  </w:num>
  <w:num w:numId="39" w16cid:durableId="1757165348">
    <w:abstractNumId w:val="7"/>
  </w:num>
  <w:num w:numId="40" w16cid:durableId="661617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23"/>
    <w:rsid w:val="00013719"/>
    <w:rsid w:val="00013AD6"/>
    <w:rsid w:val="000179F6"/>
    <w:rsid w:val="00034BE1"/>
    <w:rsid w:val="000605B4"/>
    <w:rsid w:val="00073818"/>
    <w:rsid w:val="00074922"/>
    <w:rsid w:val="00075CE7"/>
    <w:rsid w:val="0008080A"/>
    <w:rsid w:val="00084E38"/>
    <w:rsid w:val="00093E53"/>
    <w:rsid w:val="000D0726"/>
    <w:rsid w:val="000F02C1"/>
    <w:rsid w:val="000F0A08"/>
    <w:rsid w:val="000F3FC5"/>
    <w:rsid w:val="000F56E5"/>
    <w:rsid w:val="000F7704"/>
    <w:rsid w:val="001030C9"/>
    <w:rsid w:val="00123F36"/>
    <w:rsid w:val="00127ED7"/>
    <w:rsid w:val="00133055"/>
    <w:rsid w:val="001358BC"/>
    <w:rsid w:val="00135E08"/>
    <w:rsid w:val="001464DA"/>
    <w:rsid w:val="00152F6F"/>
    <w:rsid w:val="001542DD"/>
    <w:rsid w:val="00157282"/>
    <w:rsid w:val="001617FD"/>
    <w:rsid w:val="00164D8F"/>
    <w:rsid w:val="00172EC7"/>
    <w:rsid w:val="0018087D"/>
    <w:rsid w:val="00182724"/>
    <w:rsid w:val="001877B4"/>
    <w:rsid w:val="0019469B"/>
    <w:rsid w:val="001A5F3B"/>
    <w:rsid w:val="001C0B67"/>
    <w:rsid w:val="001D46B4"/>
    <w:rsid w:val="001D4891"/>
    <w:rsid w:val="001F141A"/>
    <w:rsid w:val="001F2AB6"/>
    <w:rsid w:val="00220E20"/>
    <w:rsid w:val="002234E6"/>
    <w:rsid w:val="0023473D"/>
    <w:rsid w:val="0024404F"/>
    <w:rsid w:val="00245927"/>
    <w:rsid w:val="002464B6"/>
    <w:rsid w:val="002547E2"/>
    <w:rsid w:val="00292E0B"/>
    <w:rsid w:val="002938DB"/>
    <w:rsid w:val="002B690B"/>
    <w:rsid w:val="002D5F86"/>
    <w:rsid w:val="002E2417"/>
    <w:rsid w:val="002F0646"/>
    <w:rsid w:val="002F3D78"/>
    <w:rsid w:val="00306666"/>
    <w:rsid w:val="00327DD7"/>
    <w:rsid w:val="00327FF4"/>
    <w:rsid w:val="0033598B"/>
    <w:rsid w:val="003540ED"/>
    <w:rsid w:val="003643A0"/>
    <w:rsid w:val="00364649"/>
    <w:rsid w:val="003647D5"/>
    <w:rsid w:val="00365E4F"/>
    <w:rsid w:val="00371D52"/>
    <w:rsid w:val="0037714D"/>
    <w:rsid w:val="00383E48"/>
    <w:rsid w:val="0039327E"/>
    <w:rsid w:val="00395423"/>
    <w:rsid w:val="003A39CB"/>
    <w:rsid w:val="003B0B64"/>
    <w:rsid w:val="003B2F2B"/>
    <w:rsid w:val="003B4F2F"/>
    <w:rsid w:val="003D2458"/>
    <w:rsid w:val="003D24F2"/>
    <w:rsid w:val="003D36A9"/>
    <w:rsid w:val="003E2FB1"/>
    <w:rsid w:val="003E5BE6"/>
    <w:rsid w:val="003F3579"/>
    <w:rsid w:val="003F4A7B"/>
    <w:rsid w:val="00401AC7"/>
    <w:rsid w:val="0040718B"/>
    <w:rsid w:val="00412C7C"/>
    <w:rsid w:val="00420A14"/>
    <w:rsid w:val="004263C7"/>
    <w:rsid w:val="00432AD8"/>
    <w:rsid w:val="00435C14"/>
    <w:rsid w:val="004720BA"/>
    <w:rsid w:val="0048705A"/>
    <w:rsid w:val="004A18BD"/>
    <w:rsid w:val="004A5855"/>
    <w:rsid w:val="004B08D1"/>
    <w:rsid w:val="004C1FCC"/>
    <w:rsid w:val="004D04D2"/>
    <w:rsid w:val="004D171C"/>
    <w:rsid w:val="004D17F4"/>
    <w:rsid w:val="004D73FD"/>
    <w:rsid w:val="004E5878"/>
    <w:rsid w:val="004F67ED"/>
    <w:rsid w:val="00524767"/>
    <w:rsid w:val="005251C4"/>
    <w:rsid w:val="00527819"/>
    <w:rsid w:val="005326EC"/>
    <w:rsid w:val="005344E3"/>
    <w:rsid w:val="005478DE"/>
    <w:rsid w:val="00551560"/>
    <w:rsid w:val="00562DB1"/>
    <w:rsid w:val="00563847"/>
    <w:rsid w:val="00566050"/>
    <w:rsid w:val="00582A07"/>
    <w:rsid w:val="00587416"/>
    <w:rsid w:val="0059407A"/>
    <w:rsid w:val="005A4950"/>
    <w:rsid w:val="005C10BC"/>
    <w:rsid w:val="005C35BC"/>
    <w:rsid w:val="005D3F1F"/>
    <w:rsid w:val="005E10CA"/>
    <w:rsid w:val="005F192B"/>
    <w:rsid w:val="005F41A7"/>
    <w:rsid w:val="00603A74"/>
    <w:rsid w:val="00604CE3"/>
    <w:rsid w:val="00620C4D"/>
    <w:rsid w:val="0062283D"/>
    <w:rsid w:val="00623A6E"/>
    <w:rsid w:val="00624A58"/>
    <w:rsid w:val="00635945"/>
    <w:rsid w:val="006377E5"/>
    <w:rsid w:val="00637BFB"/>
    <w:rsid w:val="00637C82"/>
    <w:rsid w:val="00637E5A"/>
    <w:rsid w:val="00640196"/>
    <w:rsid w:val="00657C2A"/>
    <w:rsid w:val="006622C1"/>
    <w:rsid w:val="0066237F"/>
    <w:rsid w:val="00662C16"/>
    <w:rsid w:val="00663C64"/>
    <w:rsid w:val="0066462B"/>
    <w:rsid w:val="00667A84"/>
    <w:rsid w:val="0067732B"/>
    <w:rsid w:val="00693115"/>
    <w:rsid w:val="006A6B52"/>
    <w:rsid w:val="006B6F51"/>
    <w:rsid w:val="006C02D3"/>
    <w:rsid w:val="006D0226"/>
    <w:rsid w:val="006E1E43"/>
    <w:rsid w:val="006E1FB4"/>
    <w:rsid w:val="0070109B"/>
    <w:rsid w:val="007070A2"/>
    <w:rsid w:val="00717CD8"/>
    <w:rsid w:val="00726F85"/>
    <w:rsid w:val="00742D2C"/>
    <w:rsid w:val="00771580"/>
    <w:rsid w:val="00784B75"/>
    <w:rsid w:val="0078729E"/>
    <w:rsid w:val="0079281B"/>
    <w:rsid w:val="007937E5"/>
    <w:rsid w:val="007A7014"/>
    <w:rsid w:val="007C098B"/>
    <w:rsid w:val="007C4164"/>
    <w:rsid w:val="007C6D3E"/>
    <w:rsid w:val="007E1EB9"/>
    <w:rsid w:val="007F37EE"/>
    <w:rsid w:val="00805A5E"/>
    <w:rsid w:val="00807486"/>
    <w:rsid w:val="00814E09"/>
    <w:rsid w:val="00817519"/>
    <w:rsid w:val="008227D2"/>
    <w:rsid w:val="00833FBA"/>
    <w:rsid w:val="00837270"/>
    <w:rsid w:val="00862AD2"/>
    <w:rsid w:val="008631AA"/>
    <w:rsid w:val="0086404D"/>
    <w:rsid w:val="00873BA4"/>
    <w:rsid w:val="0088285B"/>
    <w:rsid w:val="0089378E"/>
    <w:rsid w:val="008A5364"/>
    <w:rsid w:val="008B5990"/>
    <w:rsid w:val="008C136B"/>
    <w:rsid w:val="008C7017"/>
    <w:rsid w:val="008D74E7"/>
    <w:rsid w:val="008D7F1A"/>
    <w:rsid w:val="008E0373"/>
    <w:rsid w:val="008E55B7"/>
    <w:rsid w:val="008F0E42"/>
    <w:rsid w:val="00943861"/>
    <w:rsid w:val="00966C15"/>
    <w:rsid w:val="0097074B"/>
    <w:rsid w:val="00973965"/>
    <w:rsid w:val="009902A3"/>
    <w:rsid w:val="009A7C61"/>
    <w:rsid w:val="009B75AF"/>
    <w:rsid w:val="009C24AD"/>
    <w:rsid w:val="009C4245"/>
    <w:rsid w:val="009F5781"/>
    <w:rsid w:val="00A124F6"/>
    <w:rsid w:val="00A17844"/>
    <w:rsid w:val="00A3524F"/>
    <w:rsid w:val="00A42553"/>
    <w:rsid w:val="00A44C65"/>
    <w:rsid w:val="00A45006"/>
    <w:rsid w:val="00A470C4"/>
    <w:rsid w:val="00A543B0"/>
    <w:rsid w:val="00A55849"/>
    <w:rsid w:val="00A560B4"/>
    <w:rsid w:val="00A5643A"/>
    <w:rsid w:val="00A67929"/>
    <w:rsid w:val="00A75136"/>
    <w:rsid w:val="00A8253B"/>
    <w:rsid w:val="00A871AD"/>
    <w:rsid w:val="00AB0260"/>
    <w:rsid w:val="00AC023A"/>
    <w:rsid w:val="00AC646C"/>
    <w:rsid w:val="00AE4FB9"/>
    <w:rsid w:val="00AF79BE"/>
    <w:rsid w:val="00B023F8"/>
    <w:rsid w:val="00B03F29"/>
    <w:rsid w:val="00B06F4A"/>
    <w:rsid w:val="00B1409E"/>
    <w:rsid w:val="00B24826"/>
    <w:rsid w:val="00B24A91"/>
    <w:rsid w:val="00B37D7F"/>
    <w:rsid w:val="00B42132"/>
    <w:rsid w:val="00B54479"/>
    <w:rsid w:val="00B60172"/>
    <w:rsid w:val="00B607B1"/>
    <w:rsid w:val="00B6232E"/>
    <w:rsid w:val="00B64F57"/>
    <w:rsid w:val="00B84F72"/>
    <w:rsid w:val="00B92698"/>
    <w:rsid w:val="00BA3EF7"/>
    <w:rsid w:val="00BD4F24"/>
    <w:rsid w:val="00BD5995"/>
    <w:rsid w:val="00BE74A7"/>
    <w:rsid w:val="00BF2757"/>
    <w:rsid w:val="00BF300C"/>
    <w:rsid w:val="00BF676D"/>
    <w:rsid w:val="00C16141"/>
    <w:rsid w:val="00C26619"/>
    <w:rsid w:val="00C623B4"/>
    <w:rsid w:val="00C71158"/>
    <w:rsid w:val="00C73D6A"/>
    <w:rsid w:val="00C830E1"/>
    <w:rsid w:val="00C90F17"/>
    <w:rsid w:val="00C916F1"/>
    <w:rsid w:val="00CB67B9"/>
    <w:rsid w:val="00CC11B3"/>
    <w:rsid w:val="00CE2299"/>
    <w:rsid w:val="00CE7354"/>
    <w:rsid w:val="00CE7BD4"/>
    <w:rsid w:val="00CF0690"/>
    <w:rsid w:val="00CF58E6"/>
    <w:rsid w:val="00D2159D"/>
    <w:rsid w:val="00D327BC"/>
    <w:rsid w:val="00D32F24"/>
    <w:rsid w:val="00D34ABE"/>
    <w:rsid w:val="00D37C94"/>
    <w:rsid w:val="00D4154A"/>
    <w:rsid w:val="00D467E3"/>
    <w:rsid w:val="00D6163F"/>
    <w:rsid w:val="00D70BA9"/>
    <w:rsid w:val="00D83A8F"/>
    <w:rsid w:val="00D96B67"/>
    <w:rsid w:val="00DA00BF"/>
    <w:rsid w:val="00DD2C67"/>
    <w:rsid w:val="00DE6821"/>
    <w:rsid w:val="00DF75E0"/>
    <w:rsid w:val="00E01B08"/>
    <w:rsid w:val="00E1423E"/>
    <w:rsid w:val="00E153F8"/>
    <w:rsid w:val="00E162D2"/>
    <w:rsid w:val="00E20D2A"/>
    <w:rsid w:val="00E366A6"/>
    <w:rsid w:val="00E42B9E"/>
    <w:rsid w:val="00E51CDD"/>
    <w:rsid w:val="00E61166"/>
    <w:rsid w:val="00E65F48"/>
    <w:rsid w:val="00E84747"/>
    <w:rsid w:val="00E95D1F"/>
    <w:rsid w:val="00E97AD4"/>
    <w:rsid w:val="00EA4FEC"/>
    <w:rsid w:val="00EA633E"/>
    <w:rsid w:val="00EB3D98"/>
    <w:rsid w:val="00EB7371"/>
    <w:rsid w:val="00EB7818"/>
    <w:rsid w:val="00EB7ED6"/>
    <w:rsid w:val="00ED18C7"/>
    <w:rsid w:val="00EE4C25"/>
    <w:rsid w:val="00EF674C"/>
    <w:rsid w:val="00F31F9C"/>
    <w:rsid w:val="00F347B6"/>
    <w:rsid w:val="00F3554D"/>
    <w:rsid w:val="00F42878"/>
    <w:rsid w:val="00F45191"/>
    <w:rsid w:val="00F46150"/>
    <w:rsid w:val="00F559C7"/>
    <w:rsid w:val="00F93BD8"/>
    <w:rsid w:val="00F94867"/>
    <w:rsid w:val="00F949E1"/>
    <w:rsid w:val="00FA38D5"/>
    <w:rsid w:val="00FC4667"/>
    <w:rsid w:val="00FE0C0E"/>
    <w:rsid w:val="00FE2414"/>
    <w:rsid w:val="00FE6DDD"/>
    <w:rsid w:val="00FF1279"/>
    <w:rsid w:val="00FF7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A0BAC"/>
  <w15:chartTrackingRefBased/>
  <w15:docId w15:val="{00F4546C-72A3-429F-8058-AC9EDFD7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288" w:lineRule="auto"/>
      <w:jc w:val="center"/>
      <w:outlineLvl w:val="0"/>
    </w:pPr>
    <w:rPr>
      <w:b/>
    </w:rPr>
  </w:style>
  <w:style w:type="paragraph" w:styleId="Heading2">
    <w:name w:val="heading 2"/>
    <w:basedOn w:val="Normal"/>
    <w:next w:val="Normal"/>
    <w:qFormat/>
    <w:pPr>
      <w:keepNext/>
      <w:jc w:val="center"/>
      <w:outlineLvl w:val="1"/>
    </w:pPr>
    <w:rPr>
      <w:rFonts w:ascii="Arial" w:eastAsia="Arial Unicode MS" w:hAnsi="Arial" w:cs="Arial"/>
      <w:i/>
      <w:iCs/>
      <w:sz w:val="16"/>
      <w:szCs w:val="20"/>
    </w:rPr>
  </w:style>
  <w:style w:type="paragraph" w:styleId="Heading8">
    <w:name w:val="heading 8"/>
    <w:basedOn w:val="Normal"/>
    <w:next w:val="Normal"/>
    <w:qFormat/>
    <w:rsid w:val="00F3554D"/>
    <w:pPr>
      <w:spacing w:before="240" w:after="60"/>
      <w:ind w:left="5760" w:hanging="720"/>
      <w:jc w:val="both"/>
      <w:outlineLvl w:val="7"/>
    </w:pPr>
    <w:rPr>
      <w:rFonts w:ascii="TimesLT" w:hAnsi="TimesLT"/>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jc w:val="both"/>
    </w:pPr>
    <w:rPr>
      <w:rFonts w:ascii="TimesLT" w:hAnsi="TimesLT"/>
      <w:szCs w:val="20"/>
      <w:lang w:val="en-GB" w:eastAsia="x-none"/>
    </w:rPr>
  </w:style>
  <w:style w:type="paragraph" w:styleId="BodyText">
    <w:name w:val="Body Text"/>
    <w:basedOn w:val="Normal"/>
    <w:link w:val="BodyTextChar"/>
    <w:pPr>
      <w:jc w:val="both"/>
    </w:pPr>
  </w:style>
  <w:style w:type="paragraph" w:styleId="Header">
    <w:name w:val="header"/>
    <w:basedOn w:val="Normal"/>
    <w:pPr>
      <w:tabs>
        <w:tab w:val="center" w:pos="4320"/>
        <w:tab w:val="right" w:pos="8640"/>
      </w:tabs>
      <w:jc w:val="both"/>
    </w:pPr>
    <w:rPr>
      <w:rFonts w:ascii="TimesLT" w:hAnsi="TimesLT"/>
      <w:szCs w:val="20"/>
      <w:lang w:val="en-GB"/>
    </w:rPr>
  </w:style>
  <w:style w:type="paragraph" w:styleId="BodyText3">
    <w:name w:val="Body Text 3"/>
    <w:basedOn w:val="Normal"/>
    <w:pPr>
      <w:pBdr>
        <w:bottom w:val="single" w:sz="18" w:space="1" w:color="auto"/>
      </w:pBdr>
      <w:jc w:val="center"/>
    </w:pPr>
    <w:rPr>
      <w:b/>
      <w:i/>
      <w:sz w:val="28"/>
      <w:szCs w:val="20"/>
      <w:lang w:val="de-DE"/>
    </w:rPr>
  </w:style>
  <w:style w:type="paragraph" w:styleId="BodyText2">
    <w:name w:val="Body Text 2"/>
    <w:basedOn w:val="Normal"/>
    <w:pPr>
      <w:jc w:val="both"/>
    </w:pPr>
  </w:style>
  <w:style w:type="paragraph" w:styleId="Title">
    <w:name w:val="Title"/>
    <w:basedOn w:val="Normal"/>
    <w:link w:val="TitleChar"/>
    <w:qFormat/>
    <w:pPr>
      <w:spacing w:line="288" w:lineRule="auto"/>
      <w:jc w:val="center"/>
    </w:pPr>
    <w:rPr>
      <w:b/>
      <w:bCs/>
      <w:sz w:val="26"/>
      <w:u w:val="single"/>
      <w:lang w:val="x-none"/>
    </w:rPr>
  </w:style>
  <w:style w:type="paragraph" w:styleId="BodyTextIndent">
    <w:name w:val="Body Text Indent"/>
    <w:basedOn w:val="Normal"/>
    <w:pPr>
      <w:ind w:firstLine="540"/>
    </w:pPr>
  </w:style>
  <w:style w:type="paragraph" w:styleId="BodyTextIndent2">
    <w:name w:val="Body Text Indent 2"/>
    <w:basedOn w:val="Normal"/>
    <w:rsid w:val="00F3554D"/>
    <w:pPr>
      <w:spacing w:line="360" w:lineRule="auto"/>
      <w:ind w:left="-270" w:firstLine="1764"/>
      <w:jc w:val="both"/>
    </w:pPr>
    <w:rPr>
      <w:szCs w:val="20"/>
    </w:rPr>
  </w:style>
  <w:style w:type="paragraph" w:styleId="BodyTextIndent3">
    <w:name w:val="Body Text Indent 3"/>
    <w:basedOn w:val="Normal"/>
    <w:rsid w:val="00F3554D"/>
    <w:pPr>
      <w:spacing w:line="360" w:lineRule="auto"/>
      <w:ind w:firstLine="720"/>
      <w:jc w:val="both"/>
    </w:pPr>
  </w:style>
  <w:style w:type="paragraph" w:customStyle="1" w:styleId="DefaultParagraphFont1">
    <w:name w:val="Default Paragraph Font1"/>
    <w:basedOn w:val="Normal"/>
    <w:link w:val="DefaultParagraphFont1Char"/>
    <w:rsid w:val="00F3554D"/>
    <w:pPr>
      <w:widowControl w:val="0"/>
    </w:pPr>
    <w:rPr>
      <w:noProof/>
      <w:sz w:val="20"/>
      <w:szCs w:val="20"/>
      <w:lang w:val="en-GB"/>
    </w:rPr>
  </w:style>
  <w:style w:type="paragraph" w:styleId="HTMLPreformatted">
    <w:name w:val="HTML Preformatted"/>
    <w:basedOn w:val="Normal"/>
    <w:rsid w:val="00F35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BalloonText">
    <w:name w:val="Balloon Text"/>
    <w:basedOn w:val="Normal"/>
    <w:semiHidden/>
    <w:rsid w:val="00093E53"/>
    <w:rPr>
      <w:rFonts w:ascii="Tahoma" w:hAnsi="Tahoma" w:cs="Tahoma"/>
      <w:sz w:val="16"/>
      <w:szCs w:val="16"/>
    </w:rPr>
  </w:style>
  <w:style w:type="character" w:customStyle="1" w:styleId="TitleChar">
    <w:name w:val="Title Char"/>
    <w:link w:val="Title"/>
    <w:rsid w:val="001030C9"/>
    <w:rPr>
      <w:b/>
      <w:bCs/>
      <w:sz w:val="26"/>
      <w:szCs w:val="24"/>
      <w:u w:val="single"/>
      <w:lang w:eastAsia="en-US"/>
    </w:rPr>
  </w:style>
  <w:style w:type="character" w:customStyle="1" w:styleId="DefaultParagraphFont1Char">
    <w:name w:val="Default Paragraph Font1 Char"/>
    <w:link w:val="DefaultParagraphFont1"/>
    <w:rsid w:val="001030C9"/>
    <w:rPr>
      <w:noProof/>
      <w:lang w:val="en-GB" w:eastAsia="en-US"/>
    </w:rPr>
  </w:style>
  <w:style w:type="character" w:customStyle="1" w:styleId="FooterChar">
    <w:name w:val="Footer Char"/>
    <w:link w:val="Footer"/>
    <w:rsid w:val="001F141A"/>
    <w:rPr>
      <w:rFonts w:ascii="TimesLT" w:hAnsi="TimesLT"/>
      <w:sz w:val="24"/>
      <w:lang w:val="en-GB"/>
    </w:rPr>
  </w:style>
  <w:style w:type="paragraph" w:customStyle="1" w:styleId="Char">
    <w:name w:val="Char"/>
    <w:basedOn w:val="Normal"/>
    <w:rsid w:val="00873BA4"/>
    <w:pPr>
      <w:spacing w:after="160" w:line="240" w:lineRule="exact"/>
    </w:pPr>
    <w:rPr>
      <w:rFonts w:ascii="Tahoma" w:hAnsi="Tahoma"/>
      <w:sz w:val="20"/>
      <w:szCs w:val="20"/>
      <w:lang w:val="en-US"/>
    </w:rPr>
  </w:style>
  <w:style w:type="character" w:customStyle="1" w:styleId="Datadiena">
    <w:name w:val="Data_diena"/>
    <w:rsid w:val="00A17844"/>
  </w:style>
  <w:style w:type="character" w:customStyle="1" w:styleId="statymoNr">
    <w:name w:val="Ástatymo Nr."/>
    <w:rsid w:val="00A17844"/>
    <w:rPr>
      <w:rFonts w:ascii="HelveticaLT" w:hAnsi="HelveticaLT"/>
    </w:rPr>
  </w:style>
  <w:style w:type="character" w:customStyle="1" w:styleId="Datamnuo">
    <w:name w:val="Data_mënuo"/>
    <w:rsid w:val="00A17844"/>
    <w:rPr>
      <w:rFonts w:ascii="HelveticaLT" w:hAnsi="HelveticaLT"/>
      <w:sz w:val="24"/>
    </w:rPr>
  </w:style>
  <w:style w:type="character" w:customStyle="1" w:styleId="Datametai">
    <w:name w:val="Data_metai"/>
    <w:rsid w:val="00A17844"/>
  </w:style>
  <w:style w:type="character" w:styleId="CommentReference">
    <w:name w:val="annotation reference"/>
    <w:rsid w:val="00CE7BD4"/>
    <w:rPr>
      <w:sz w:val="16"/>
      <w:szCs w:val="16"/>
    </w:rPr>
  </w:style>
  <w:style w:type="paragraph" w:styleId="CommentText">
    <w:name w:val="annotation text"/>
    <w:basedOn w:val="Normal"/>
    <w:link w:val="CommentTextChar"/>
    <w:rsid w:val="00CE7BD4"/>
    <w:rPr>
      <w:sz w:val="20"/>
      <w:szCs w:val="20"/>
    </w:rPr>
  </w:style>
  <w:style w:type="character" w:customStyle="1" w:styleId="CommentTextChar">
    <w:name w:val="Comment Text Char"/>
    <w:link w:val="CommentText"/>
    <w:rsid w:val="00CE7BD4"/>
    <w:rPr>
      <w:lang w:eastAsia="en-US"/>
    </w:rPr>
  </w:style>
  <w:style w:type="character" w:customStyle="1" w:styleId="BodyTextChar">
    <w:name w:val="Body Text Char"/>
    <w:link w:val="BodyText"/>
    <w:rsid w:val="002547E2"/>
    <w:rPr>
      <w:sz w:val="24"/>
      <w:szCs w:val="24"/>
      <w:lang w:val="lt-LT"/>
    </w:rPr>
  </w:style>
  <w:style w:type="character" w:customStyle="1" w:styleId="tlid-translation">
    <w:name w:val="tlid-translation"/>
    <w:rsid w:val="00CE2299"/>
  </w:style>
  <w:style w:type="paragraph" w:styleId="ListParagraph">
    <w:name w:val="List Paragraph"/>
    <w:basedOn w:val="Normal"/>
    <w:uiPriority w:val="72"/>
    <w:qFormat/>
    <w:rsid w:val="0086404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233">
      <w:bodyDiv w:val="1"/>
      <w:marLeft w:val="0"/>
      <w:marRight w:val="0"/>
      <w:marTop w:val="0"/>
      <w:marBottom w:val="0"/>
      <w:divBdr>
        <w:top w:val="none" w:sz="0" w:space="0" w:color="auto"/>
        <w:left w:val="none" w:sz="0" w:space="0" w:color="auto"/>
        <w:bottom w:val="none" w:sz="0" w:space="0" w:color="auto"/>
        <w:right w:val="none" w:sz="0" w:space="0" w:color="auto"/>
      </w:divBdr>
    </w:div>
    <w:div w:id="174538244">
      <w:bodyDiv w:val="1"/>
      <w:marLeft w:val="0"/>
      <w:marRight w:val="0"/>
      <w:marTop w:val="0"/>
      <w:marBottom w:val="0"/>
      <w:divBdr>
        <w:top w:val="none" w:sz="0" w:space="0" w:color="auto"/>
        <w:left w:val="none" w:sz="0" w:space="0" w:color="auto"/>
        <w:bottom w:val="none" w:sz="0" w:space="0" w:color="auto"/>
        <w:right w:val="none" w:sz="0" w:space="0" w:color="auto"/>
      </w:divBdr>
    </w:div>
    <w:div w:id="265695917">
      <w:bodyDiv w:val="1"/>
      <w:marLeft w:val="0"/>
      <w:marRight w:val="0"/>
      <w:marTop w:val="0"/>
      <w:marBottom w:val="0"/>
      <w:divBdr>
        <w:top w:val="none" w:sz="0" w:space="0" w:color="auto"/>
        <w:left w:val="none" w:sz="0" w:space="0" w:color="auto"/>
        <w:bottom w:val="none" w:sz="0" w:space="0" w:color="auto"/>
        <w:right w:val="none" w:sz="0" w:space="0" w:color="auto"/>
      </w:divBdr>
    </w:div>
    <w:div w:id="366027559">
      <w:bodyDiv w:val="1"/>
      <w:marLeft w:val="0"/>
      <w:marRight w:val="0"/>
      <w:marTop w:val="0"/>
      <w:marBottom w:val="0"/>
      <w:divBdr>
        <w:top w:val="none" w:sz="0" w:space="0" w:color="auto"/>
        <w:left w:val="none" w:sz="0" w:space="0" w:color="auto"/>
        <w:bottom w:val="none" w:sz="0" w:space="0" w:color="auto"/>
        <w:right w:val="none" w:sz="0" w:space="0" w:color="auto"/>
      </w:divBdr>
    </w:div>
    <w:div w:id="403378298">
      <w:bodyDiv w:val="1"/>
      <w:marLeft w:val="0"/>
      <w:marRight w:val="0"/>
      <w:marTop w:val="0"/>
      <w:marBottom w:val="0"/>
      <w:divBdr>
        <w:top w:val="none" w:sz="0" w:space="0" w:color="auto"/>
        <w:left w:val="none" w:sz="0" w:space="0" w:color="auto"/>
        <w:bottom w:val="none" w:sz="0" w:space="0" w:color="auto"/>
        <w:right w:val="none" w:sz="0" w:space="0" w:color="auto"/>
      </w:divBdr>
    </w:div>
    <w:div w:id="434792971">
      <w:bodyDiv w:val="1"/>
      <w:marLeft w:val="0"/>
      <w:marRight w:val="0"/>
      <w:marTop w:val="0"/>
      <w:marBottom w:val="0"/>
      <w:divBdr>
        <w:top w:val="none" w:sz="0" w:space="0" w:color="auto"/>
        <w:left w:val="none" w:sz="0" w:space="0" w:color="auto"/>
        <w:bottom w:val="none" w:sz="0" w:space="0" w:color="auto"/>
        <w:right w:val="none" w:sz="0" w:space="0" w:color="auto"/>
      </w:divBdr>
    </w:div>
    <w:div w:id="887645505">
      <w:bodyDiv w:val="1"/>
      <w:marLeft w:val="0"/>
      <w:marRight w:val="0"/>
      <w:marTop w:val="0"/>
      <w:marBottom w:val="0"/>
      <w:divBdr>
        <w:top w:val="none" w:sz="0" w:space="0" w:color="auto"/>
        <w:left w:val="none" w:sz="0" w:space="0" w:color="auto"/>
        <w:bottom w:val="none" w:sz="0" w:space="0" w:color="auto"/>
        <w:right w:val="none" w:sz="0" w:space="0" w:color="auto"/>
      </w:divBdr>
    </w:div>
    <w:div w:id="963847665">
      <w:bodyDiv w:val="1"/>
      <w:marLeft w:val="0"/>
      <w:marRight w:val="0"/>
      <w:marTop w:val="0"/>
      <w:marBottom w:val="0"/>
      <w:divBdr>
        <w:top w:val="none" w:sz="0" w:space="0" w:color="auto"/>
        <w:left w:val="none" w:sz="0" w:space="0" w:color="auto"/>
        <w:bottom w:val="none" w:sz="0" w:space="0" w:color="auto"/>
        <w:right w:val="none" w:sz="0" w:space="0" w:color="auto"/>
      </w:divBdr>
    </w:div>
    <w:div w:id="1055620330">
      <w:bodyDiv w:val="1"/>
      <w:marLeft w:val="0"/>
      <w:marRight w:val="0"/>
      <w:marTop w:val="0"/>
      <w:marBottom w:val="0"/>
      <w:divBdr>
        <w:top w:val="none" w:sz="0" w:space="0" w:color="auto"/>
        <w:left w:val="none" w:sz="0" w:space="0" w:color="auto"/>
        <w:bottom w:val="none" w:sz="0" w:space="0" w:color="auto"/>
        <w:right w:val="none" w:sz="0" w:space="0" w:color="auto"/>
      </w:divBdr>
    </w:div>
    <w:div w:id="1184629737">
      <w:bodyDiv w:val="1"/>
      <w:marLeft w:val="0"/>
      <w:marRight w:val="0"/>
      <w:marTop w:val="0"/>
      <w:marBottom w:val="0"/>
      <w:divBdr>
        <w:top w:val="none" w:sz="0" w:space="0" w:color="auto"/>
        <w:left w:val="none" w:sz="0" w:space="0" w:color="auto"/>
        <w:bottom w:val="none" w:sz="0" w:space="0" w:color="auto"/>
        <w:right w:val="none" w:sz="0" w:space="0" w:color="auto"/>
      </w:divBdr>
    </w:div>
    <w:div w:id="1221406265">
      <w:bodyDiv w:val="1"/>
      <w:marLeft w:val="0"/>
      <w:marRight w:val="0"/>
      <w:marTop w:val="0"/>
      <w:marBottom w:val="0"/>
      <w:divBdr>
        <w:top w:val="none" w:sz="0" w:space="0" w:color="auto"/>
        <w:left w:val="none" w:sz="0" w:space="0" w:color="auto"/>
        <w:bottom w:val="none" w:sz="0" w:space="0" w:color="auto"/>
        <w:right w:val="none" w:sz="0" w:space="0" w:color="auto"/>
      </w:divBdr>
    </w:div>
    <w:div w:id="1371489660">
      <w:bodyDiv w:val="1"/>
      <w:marLeft w:val="0"/>
      <w:marRight w:val="0"/>
      <w:marTop w:val="0"/>
      <w:marBottom w:val="0"/>
      <w:divBdr>
        <w:top w:val="none" w:sz="0" w:space="0" w:color="auto"/>
        <w:left w:val="none" w:sz="0" w:space="0" w:color="auto"/>
        <w:bottom w:val="none" w:sz="0" w:space="0" w:color="auto"/>
        <w:right w:val="none" w:sz="0" w:space="0" w:color="auto"/>
      </w:divBdr>
    </w:div>
    <w:div w:id="1540165436">
      <w:bodyDiv w:val="1"/>
      <w:marLeft w:val="0"/>
      <w:marRight w:val="0"/>
      <w:marTop w:val="0"/>
      <w:marBottom w:val="0"/>
      <w:divBdr>
        <w:top w:val="none" w:sz="0" w:space="0" w:color="auto"/>
        <w:left w:val="none" w:sz="0" w:space="0" w:color="auto"/>
        <w:bottom w:val="none" w:sz="0" w:space="0" w:color="auto"/>
        <w:right w:val="none" w:sz="0" w:space="0" w:color="auto"/>
      </w:divBdr>
    </w:div>
    <w:div w:id="1829056313">
      <w:bodyDiv w:val="1"/>
      <w:marLeft w:val="0"/>
      <w:marRight w:val="0"/>
      <w:marTop w:val="0"/>
      <w:marBottom w:val="0"/>
      <w:divBdr>
        <w:top w:val="none" w:sz="0" w:space="0" w:color="auto"/>
        <w:left w:val="none" w:sz="0" w:space="0" w:color="auto"/>
        <w:bottom w:val="none" w:sz="0" w:space="0" w:color="auto"/>
        <w:right w:val="none" w:sz="0" w:space="0" w:color="auto"/>
      </w:divBdr>
    </w:div>
    <w:div w:id="1861816853">
      <w:bodyDiv w:val="1"/>
      <w:marLeft w:val="0"/>
      <w:marRight w:val="0"/>
      <w:marTop w:val="0"/>
      <w:marBottom w:val="0"/>
      <w:divBdr>
        <w:top w:val="none" w:sz="0" w:space="0" w:color="auto"/>
        <w:left w:val="none" w:sz="0" w:space="0" w:color="auto"/>
        <w:bottom w:val="none" w:sz="0" w:space="0" w:color="auto"/>
        <w:right w:val="none" w:sz="0" w:space="0" w:color="auto"/>
      </w:divBdr>
    </w:div>
    <w:div w:id="1990014596">
      <w:bodyDiv w:val="1"/>
      <w:marLeft w:val="0"/>
      <w:marRight w:val="0"/>
      <w:marTop w:val="0"/>
      <w:marBottom w:val="0"/>
      <w:divBdr>
        <w:top w:val="none" w:sz="0" w:space="0" w:color="auto"/>
        <w:left w:val="none" w:sz="0" w:space="0" w:color="auto"/>
        <w:bottom w:val="none" w:sz="0" w:space="0" w:color="auto"/>
        <w:right w:val="none" w:sz="0" w:space="0" w:color="auto"/>
      </w:divBdr>
    </w:div>
    <w:div w:id="208833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4307</Characters>
  <Application>Microsoft Office Word</Application>
  <DocSecurity>0</DocSecurity>
  <Lines>113</Lines>
  <Paragraphs>71</Paragraphs>
  <ScaleCrop>false</ScaleCrop>
  <HeadingPairs>
    <vt:vector size="2" baseType="variant">
      <vt:variant>
        <vt:lpstr>Title</vt:lpstr>
      </vt:variant>
      <vt:variant>
        <vt:i4>1</vt:i4>
      </vt:variant>
    </vt:vector>
  </HeadingPairs>
  <TitlesOfParts>
    <vt:vector size="1" baseType="lpstr">
      <vt:lpstr>________________________</vt:lpstr>
    </vt:vector>
  </TitlesOfParts>
  <Compan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dc:title>
  <dc:subject/>
  <dc:creator>Aurimas</dc:creator>
  <cp:keywords/>
  <dc:description/>
  <cp:lastModifiedBy>WALLESS </cp:lastModifiedBy>
  <cp:revision>2</cp:revision>
  <cp:lastPrinted>2015-07-01T13:09:00Z</cp:lastPrinted>
  <dcterms:created xsi:type="dcterms:W3CDTF">2023-03-19T08:01:00Z</dcterms:created>
  <dcterms:modified xsi:type="dcterms:W3CDTF">2023-03-19T08:01:00Z</dcterms:modified>
</cp:coreProperties>
</file>